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8ED66" w14:textId="77777777" w:rsidR="00C6185E" w:rsidRPr="00027B19" w:rsidRDefault="00C6185E" w:rsidP="00C6185E">
      <w:pPr>
        <w:rPr>
          <w:rFonts w:cstheme="minorHAnsi"/>
          <w:sz w:val="24"/>
          <w:szCs w:val="24"/>
        </w:rPr>
      </w:pPr>
    </w:p>
    <w:tbl>
      <w:tblPr>
        <w:tblStyle w:val="TableGrid"/>
        <w:tblW w:w="9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5"/>
        <w:gridCol w:w="108"/>
      </w:tblGrid>
      <w:tr w:rsidR="00C6185E" w:rsidRPr="00027B19" w14:paraId="48D1A49F" w14:textId="77777777" w:rsidTr="00914143">
        <w:trPr>
          <w:trHeight w:val="365"/>
        </w:trPr>
        <w:tc>
          <w:tcPr>
            <w:tcW w:w="9793" w:type="dxa"/>
            <w:gridSpan w:val="2"/>
            <w:shd w:val="clear" w:color="auto" w:fill="B6DDE8" w:themeFill="accent5" w:themeFillTint="66"/>
            <w:vAlign w:val="center"/>
          </w:tcPr>
          <w:p w14:paraId="4B784C61" w14:textId="77777777" w:rsidR="00C6185E" w:rsidRPr="00027B19" w:rsidRDefault="00C6185E" w:rsidP="00914143">
            <w:pPr>
              <w:ind w:left="2963" w:right="2940"/>
              <w:jc w:val="center"/>
              <w:rPr>
                <w:rFonts w:cstheme="minorHAnsi"/>
                <w:sz w:val="24"/>
                <w:szCs w:val="24"/>
              </w:rPr>
            </w:pPr>
            <w:r w:rsidRPr="00027B19">
              <w:rPr>
                <w:rFonts w:eastAsia="Arial" w:cstheme="minorHAnsi"/>
                <w:i/>
                <w:sz w:val="24"/>
                <w:szCs w:val="24"/>
              </w:rPr>
              <w:t xml:space="preserve">JOB DESCRIPTION: </w:t>
            </w:r>
          </w:p>
          <w:p w14:paraId="6116F569" w14:textId="4B86AD5C" w:rsidR="00C6185E" w:rsidRPr="00C6185E" w:rsidRDefault="00C6185E" w:rsidP="00C6185E">
            <w:pPr>
              <w:pStyle w:val="Heading1"/>
              <w:jc w:val="left"/>
              <w:outlineLvl w:val="0"/>
              <w:rPr>
                <w:rFonts w:ascii="Calibri" w:hAnsi="Calibri" w:cs="Arial"/>
                <w:sz w:val="28"/>
              </w:rPr>
            </w:pPr>
            <w:r>
              <w:rPr>
                <w:rFonts w:ascii="Calibri" w:hAnsi="Calibri" w:cs="Arial"/>
                <w:sz w:val="28"/>
                <w:szCs w:val="22"/>
              </w:rPr>
              <w:t>Operational Manager - The</w:t>
            </w:r>
            <w:r w:rsidRPr="00286FFB">
              <w:rPr>
                <w:rFonts w:ascii="Calibri" w:hAnsi="Calibri" w:cs="Arial"/>
                <w:sz w:val="28"/>
              </w:rPr>
              <w:t xml:space="preserve"> Association </w:t>
            </w:r>
            <w:r>
              <w:rPr>
                <w:rFonts w:ascii="Calibri" w:hAnsi="Calibri" w:cs="Arial"/>
                <w:sz w:val="28"/>
              </w:rPr>
              <w:t>f</w:t>
            </w:r>
            <w:r w:rsidRPr="00286FFB">
              <w:rPr>
                <w:rFonts w:ascii="Calibri" w:hAnsi="Calibri" w:cs="Arial"/>
                <w:sz w:val="28"/>
              </w:rPr>
              <w:t xml:space="preserve">or Fostering and Adoption (AFA) </w:t>
            </w:r>
            <w:r>
              <w:rPr>
                <w:rFonts w:ascii="Calibri" w:hAnsi="Calibri" w:cs="Arial"/>
                <w:sz w:val="28"/>
              </w:rPr>
              <w:t xml:space="preserve">Cymru </w:t>
            </w:r>
          </w:p>
        </w:tc>
      </w:tr>
      <w:tr w:rsidR="00C6185E" w:rsidRPr="00027B19" w14:paraId="36EF6CD6" w14:textId="77777777" w:rsidTr="00914143">
        <w:trPr>
          <w:trHeight w:val="365"/>
        </w:trPr>
        <w:tc>
          <w:tcPr>
            <w:tcW w:w="9793" w:type="dxa"/>
            <w:gridSpan w:val="2"/>
            <w:vAlign w:val="center"/>
          </w:tcPr>
          <w:p w14:paraId="2DA53BAF" w14:textId="77777777" w:rsidR="00C6185E" w:rsidRDefault="00C6185E" w:rsidP="00914143">
            <w:pPr>
              <w:rPr>
                <w:rFonts w:cstheme="minorHAnsi"/>
                <w:b/>
                <w:bCs/>
                <w:sz w:val="24"/>
                <w:szCs w:val="24"/>
              </w:rPr>
            </w:pPr>
          </w:p>
        </w:tc>
      </w:tr>
      <w:tr w:rsidR="00C6185E" w:rsidRPr="00027B19" w14:paraId="097EFA43" w14:textId="77777777" w:rsidTr="00914143">
        <w:trPr>
          <w:trHeight w:val="365"/>
        </w:trPr>
        <w:tc>
          <w:tcPr>
            <w:tcW w:w="9793" w:type="dxa"/>
            <w:gridSpan w:val="2"/>
            <w:vAlign w:val="center"/>
          </w:tcPr>
          <w:p w14:paraId="1A2F136E" w14:textId="77777777" w:rsidR="00C6185E" w:rsidRPr="00027B19" w:rsidRDefault="00C6185E" w:rsidP="00914143">
            <w:pPr>
              <w:rPr>
                <w:rFonts w:cstheme="minorHAnsi"/>
                <w:b/>
                <w:bCs/>
                <w:sz w:val="24"/>
                <w:szCs w:val="24"/>
              </w:rPr>
            </w:pPr>
            <w:r w:rsidRPr="00027B19">
              <w:rPr>
                <w:rFonts w:cstheme="minorHAnsi"/>
                <w:b/>
                <w:bCs/>
                <w:sz w:val="24"/>
                <w:szCs w:val="24"/>
              </w:rPr>
              <w:t xml:space="preserve">Job Profile  </w:t>
            </w:r>
          </w:p>
          <w:tbl>
            <w:tblPr>
              <w:tblStyle w:val="TableGrid"/>
              <w:tblW w:w="9351" w:type="dxa"/>
              <w:tblLook w:val="04A0" w:firstRow="1" w:lastRow="0" w:firstColumn="1" w:lastColumn="0" w:noHBand="0" w:noVBand="1"/>
            </w:tblPr>
            <w:tblGrid>
              <w:gridCol w:w="1980"/>
              <w:gridCol w:w="7371"/>
            </w:tblGrid>
            <w:tr w:rsidR="00C6185E" w:rsidRPr="00027B19" w14:paraId="54A422F7" w14:textId="77777777" w:rsidTr="00914143">
              <w:tc>
                <w:tcPr>
                  <w:tcW w:w="1980" w:type="dxa"/>
                </w:tcPr>
                <w:p w14:paraId="1B091398" w14:textId="77777777" w:rsidR="00C6185E" w:rsidRPr="00145B75" w:rsidRDefault="00C6185E" w:rsidP="00914143">
                  <w:pPr>
                    <w:rPr>
                      <w:rFonts w:cstheme="minorHAnsi"/>
                      <w:b/>
                      <w:bCs/>
                      <w:sz w:val="24"/>
                      <w:szCs w:val="24"/>
                    </w:rPr>
                  </w:pPr>
                  <w:r w:rsidRPr="00145B75">
                    <w:rPr>
                      <w:rFonts w:cstheme="minorHAnsi"/>
                      <w:b/>
                      <w:bCs/>
                      <w:sz w:val="24"/>
                      <w:szCs w:val="24"/>
                    </w:rPr>
                    <w:t>POST</w:t>
                  </w:r>
                </w:p>
              </w:tc>
              <w:tc>
                <w:tcPr>
                  <w:tcW w:w="7371" w:type="dxa"/>
                </w:tcPr>
                <w:p w14:paraId="46415D46" w14:textId="7D1151F4" w:rsidR="00C6185E" w:rsidRPr="00C6185E" w:rsidRDefault="00C6185E" w:rsidP="00C6185E">
                  <w:pPr>
                    <w:pStyle w:val="Heading1"/>
                    <w:jc w:val="left"/>
                    <w:outlineLvl w:val="0"/>
                    <w:rPr>
                      <w:rFonts w:ascii="Calibri" w:hAnsi="Calibri" w:cs="Arial"/>
                      <w:sz w:val="28"/>
                    </w:rPr>
                  </w:pPr>
                  <w:r w:rsidRPr="00C6185E">
                    <w:rPr>
                      <w:rFonts w:ascii="Calibri" w:hAnsi="Calibri" w:cs="Arial"/>
                    </w:rPr>
                    <w:t>Operational Manager</w:t>
                  </w:r>
                  <w:r w:rsidR="005645FF">
                    <w:rPr>
                      <w:rFonts w:ascii="Calibri" w:hAnsi="Calibri" w:cs="Arial"/>
                    </w:rPr>
                    <w:t xml:space="preserve"> -</w:t>
                  </w:r>
                  <w:r w:rsidRPr="00C6185E">
                    <w:rPr>
                      <w:rFonts w:ascii="Calibri" w:hAnsi="Calibri" w:cs="Arial"/>
                    </w:rPr>
                    <w:t xml:space="preserve"> The</w:t>
                  </w:r>
                  <w:r w:rsidRPr="00C6185E">
                    <w:rPr>
                      <w:rFonts w:ascii="Calibri" w:hAnsi="Calibri" w:cs="Arial"/>
                      <w:szCs w:val="18"/>
                    </w:rPr>
                    <w:t xml:space="preserve"> Association for Fostering and Adoption (AFA) Cymru </w:t>
                  </w:r>
                </w:p>
              </w:tc>
            </w:tr>
            <w:tr w:rsidR="00C6185E" w:rsidRPr="00027B19" w14:paraId="02320C40" w14:textId="77777777" w:rsidTr="00914143">
              <w:tc>
                <w:tcPr>
                  <w:tcW w:w="1980" w:type="dxa"/>
                </w:tcPr>
                <w:p w14:paraId="37DE4415" w14:textId="77777777" w:rsidR="00C6185E" w:rsidRPr="00145B75" w:rsidRDefault="00C6185E" w:rsidP="00914143">
                  <w:pPr>
                    <w:rPr>
                      <w:rFonts w:cstheme="minorHAnsi"/>
                      <w:b/>
                      <w:bCs/>
                      <w:sz w:val="24"/>
                      <w:szCs w:val="24"/>
                    </w:rPr>
                  </w:pPr>
                  <w:r>
                    <w:rPr>
                      <w:rFonts w:cstheme="minorHAnsi"/>
                      <w:b/>
                      <w:bCs/>
                      <w:sz w:val="24"/>
                      <w:szCs w:val="24"/>
                    </w:rPr>
                    <w:t>TERM OF POST</w:t>
                  </w:r>
                </w:p>
              </w:tc>
              <w:tc>
                <w:tcPr>
                  <w:tcW w:w="7371" w:type="dxa"/>
                </w:tcPr>
                <w:p w14:paraId="64E6B81D" w14:textId="77777777" w:rsidR="00C6185E" w:rsidRPr="003F7EF1" w:rsidRDefault="00C6185E" w:rsidP="00914143">
                  <w:pPr>
                    <w:rPr>
                      <w:rFonts w:cstheme="minorHAnsi"/>
                      <w:b/>
                      <w:bCs/>
                      <w:color w:val="FF0000"/>
                      <w:sz w:val="24"/>
                      <w:szCs w:val="24"/>
                    </w:rPr>
                  </w:pPr>
                  <w:r w:rsidRPr="00BA3B9F">
                    <w:rPr>
                      <w:rFonts w:cstheme="minorHAnsi"/>
                      <w:b/>
                      <w:bCs/>
                      <w:sz w:val="24"/>
                      <w:szCs w:val="24"/>
                    </w:rPr>
                    <w:t xml:space="preserve">Full Time </w:t>
                  </w:r>
                </w:p>
              </w:tc>
            </w:tr>
            <w:tr w:rsidR="00C6185E" w:rsidRPr="00027B19" w14:paraId="58D65B8C" w14:textId="77777777" w:rsidTr="00914143">
              <w:tc>
                <w:tcPr>
                  <w:tcW w:w="1980" w:type="dxa"/>
                </w:tcPr>
                <w:p w14:paraId="550CB350" w14:textId="77777777" w:rsidR="00C6185E" w:rsidRPr="00145B75" w:rsidRDefault="00C6185E" w:rsidP="00914143">
                  <w:pPr>
                    <w:rPr>
                      <w:rFonts w:cstheme="minorHAnsi"/>
                      <w:b/>
                      <w:bCs/>
                      <w:sz w:val="24"/>
                      <w:szCs w:val="24"/>
                    </w:rPr>
                  </w:pPr>
                  <w:r w:rsidRPr="00145B75">
                    <w:rPr>
                      <w:rFonts w:cstheme="minorHAnsi"/>
                      <w:b/>
                      <w:bCs/>
                      <w:sz w:val="24"/>
                      <w:szCs w:val="24"/>
                    </w:rPr>
                    <w:t xml:space="preserve">SALARY  </w:t>
                  </w:r>
                </w:p>
              </w:tc>
              <w:tc>
                <w:tcPr>
                  <w:tcW w:w="7371" w:type="dxa"/>
                </w:tcPr>
                <w:p w14:paraId="6347E984" w14:textId="5C2B7CB2" w:rsidR="00C6185E" w:rsidRPr="003F7EF1" w:rsidRDefault="00BA3B9F" w:rsidP="00914143">
                  <w:pPr>
                    <w:rPr>
                      <w:rFonts w:cstheme="minorHAnsi"/>
                      <w:b/>
                      <w:bCs/>
                      <w:color w:val="FF0000"/>
                      <w:sz w:val="24"/>
                      <w:szCs w:val="24"/>
                    </w:rPr>
                  </w:pPr>
                  <w:r w:rsidRPr="00EF5471">
                    <w:rPr>
                      <w:rFonts w:ascii="Arial" w:hAnsi="Arial" w:cs="Arial"/>
                    </w:rPr>
                    <w:t>£45,859 - £48,847</w:t>
                  </w:r>
                </w:p>
              </w:tc>
            </w:tr>
            <w:tr w:rsidR="00C6185E" w:rsidRPr="00027B19" w14:paraId="688EFDBB" w14:textId="77777777" w:rsidTr="00914143">
              <w:tc>
                <w:tcPr>
                  <w:tcW w:w="1980" w:type="dxa"/>
                </w:tcPr>
                <w:p w14:paraId="3282E799" w14:textId="77777777" w:rsidR="00C6185E" w:rsidRPr="00145B75" w:rsidRDefault="00C6185E" w:rsidP="00914143">
                  <w:pPr>
                    <w:rPr>
                      <w:rFonts w:cstheme="minorHAnsi"/>
                      <w:b/>
                      <w:bCs/>
                      <w:sz w:val="24"/>
                      <w:szCs w:val="24"/>
                    </w:rPr>
                  </w:pPr>
                  <w:r>
                    <w:rPr>
                      <w:rFonts w:cstheme="minorHAnsi"/>
                      <w:b/>
                      <w:bCs/>
                      <w:sz w:val="24"/>
                      <w:szCs w:val="24"/>
                    </w:rPr>
                    <w:t>SCALE POINT</w:t>
                  </w:r>
                </w:p>
              </w:tc>
              <w:tc>
                <w:tcPr>
                  <w:tcW w:w="7371" w:type="dxa"/>
                </w:tcPr>
                <w:p w14:paraId="62FB94F9" w14:textId="30E17432" w:rsidR="00C6185E" w:rsidRDefault="00DB7774" w:rsidP="00914143">
                  <w:pPr>
                    <w:rPr>
                      <w:rFonts w:cstheme="minorHAnsi"/>
                      <w:b/>
                      <w:bCs/>
                      <w:sz w:val="24"/>
                      <w:szCs w:val="24"/>
                    </w:rPr>
                  </w:pPr>
                  <w:r w:rsidRPr="00EF5471">
                    <w:rPr>
                      <w:rFonts w:ascii="Arial" w:hAnsi="Arial" w:cs="Arial"/>
                    </w:rPr>
                    <w:t>Scale 42-45</w:t>
                  </w:r>
                  <w:r w:rsidRPr="00EF5471">
                    <w:rPr>
                      <w:rFonts w:ascii="Arial" w:hAnsi="Arial" w:cs="Arial"/>
                    </w:rPr>
                    <w:tab/>
                  </w:r>
                </w:p>
              </w:tc>
            </w:tr>
            <w:tr w:rsidR="00C6185E" w:rsidRPr="00027B19" w14:paraId="2B2FCCDB" w14:textId="77777777" w:rsidTr="00914143">
              <w:tc>
                <w:tcPr>
                  <w:tcW w:w="1980" w:type="dxa"/>
                </w:tcPr>
                <w:p w14:paraId="50A8D0A4" w14:textId="77777777" w:rsidR="00C6185E" w:rsidRPr="00145B75" w:rsidRDefault="00C6185E" w:rsidP="00914143">
                  <w:pPr>
                    <w:rPr>
                      <w:rFonts w:cstheme="minorHAnsi"/>
                      <w:b/>
                      <w:bCs/>
                      <w:sz w:val="24"/>
                      <w:szCs w:val="24"/>
                    </w:rPr>
                  </w:pPr>
                  <w:r w:rsidRPr="00145B75">
                    <w:rPr>
                      <w:rFonts w:cstheme="minorHAnsi"/>
                      <w:b/>
                      <w:bCs/>
                      <w:sz w:val="24"/>
                      <w:szCs w:val="24"/>
                    </w:rPr>
                    <w:t>HOURS</w:t>
                  </w:r>
                </w:p>
              </w:tc>
              <w:tc>
                <w:tcPr>
                  <w:tcW w:w="7371" w:type="dxa"/>
                </w:tcPr>
                <w:p w14:paraId="7758F805" w14:textId="77777777" w:rsidR="00C6185E" w:rsidRPr="00027B19" w:rsidRDefault="00C6185E" w:rsidP="00914143">
                  <w:pPr>
                    <w:rPr>
                      <w:rFonts w:cstheme="minorHAnsi"/>
                      <w:b/>
                      <w:bCs/>
                      <w:sz w:val="24"/>
                      <w:szCs w:val="24"/>
                    </w:rPr>
                  </w:pPr>
                  <w:r>
                    <w:rPr>
                      <w:rFonts w:cstheme="minorHAnsi"/>
                      <w:b/>
                      <w:bCs/>
                      <w:sz w:val="24"/>
                      <w:szCs w:val="24"/>
                    </w:rPr>
                    <w:t>37 hours per week</w:t>
                  </w:r>
                </w:p>
              </w:tc>
            </w:tr>
            <w:tr w:rsidR="00C6185E" w:rsidRPr="00027B19" w14:paraId="48218144" w14:textId="77777777" w:rsidTr="00914143">
              <w:tc>
                <w:tcPr>
                  <w:tcW w:w="1980" w:type="dxa"/>
                </w:tcPr>
                <w:p w14:paraId="63D2BCE8" w14:textId="77777777" w:rsidR="00C6185E" w:rsidRPr="00145B75" w:rsidRDefault="00C6185E" w:rsidP="00914143">
                  <w:pPr>
                    <w:rPr>
                      <w:rFonts w:cstheme="minorHAnsi"/>
                      <w:b/>
                      <w:bCs/>
                      <w:sz w:val="24"/>
                      <w:szCs w:val="24"/>
                    </w:rPr>
                  </w:pPr>
                  <w:r w:rsidRPr="00145B75">
                    <w:rPr>
                      <w:rFonts w:cstheme="minorHAnsi"/>
                      <w:b/>
                      <w:bCs/>
                      <w:sz w:val="24"/>
                      <w:szCs w:val="24"/>
                    </w:rPr>
                    <w:t>ACCOUNTABLE TO</w:t>
                  </w:r>
                </w:p>
              </w:tc>
              <w:tc>
                <w:tcPr>
                  <w:tcW w:w="7371" w:type="dxa"/>
                </w:tcPr>
                <w:p w14:paraId="26A5F7D6" w14:textId="47B23C7E" w:rsidR="00C6185E" w:rsidRPr="00027B19" w:rsidRDefault="00C6185E" w:rsidP="00914143">
                  <w:pPr>
                    <w:rPr>
                      <w:rFonts w:cstheme="minorHAnsi"/>
                      <w:b/>
                      <w:bCs/>
                      <w:sz w:val="24"/>
                      <w:szCs w:val="24"/>
                    </w:rPr>
                  </w:pPr>
                  <w:r>
                    <w:rPr>
                      <w:rFonts w:cstheme="minorHAnsi"/>
                      <w:b/>
                      <w:bCs/>
                      <w:sz w:val="24"/>
                      <w:szCs w:val="24"/>
                    </w:rPr>
                    <w:t xml:space="preserve">Deputy Director </w:t>
                  </w:r>
                </w:p>
              </w:tc>
            </w:tr>
            <w:tr w:rsidR="00C6185E" w:rsidRPr="00027B19" w14:paraId="6754DF88" w14:textId="77777777" w:rsidTr="00914143">
              <w:tc>
                <w:tcPr>
                  <w:tcW w:w="1980" w:type="dxa"/>
                </w:tcPr>
                <w:p w14:paraId="4868F434" w14:textId="77777777" w:rsidR="00C6185E" w:rsidRPr="00145B75" w:rsidRDefault="00C6185E" w:rsidP="00C6185E">
                  <w:pPr>
                    <w:rPr>
                      <w:rFonts w:cstheme="minorHAnsi"/>
                      <w:b/>
                      <w:bCs/>
                      <w:sz w:val="24"/>
                      <w:szCs w:val="24"/>
                    </w:rPr>
                  </w:pPr>
                  <w:r>
                    <w:rPr>
                      <w:rFonts w:cstheme="minorHAnsi"/>
                      <w:b/>
                      <w:bCs/>
                      <w:sz w:val="24"/>
                      <w:szCs w:val="24"/>
                    </w:rPr>
                    <w:t>LINE MANAGER</w:t>
                  </w:r>
                </w:p>
              </w:tc>
              <w:tc>
                <w:tcPr>
                  <w:tcW w:w="7371" w:type="dxa"/>
                </w:tcPr>
                <w:p w14:paraId="7D6D5B4F" w14:textId="041DF531" w:rsidR="00C6185E" w:rsidRDefault="00C6185E" w:rsidP="00C6185E">
                  <w:pPr>
                    <w:rPr>
                      <w:rFonts w:cstheme="minorHAnsi"/>
                      <w:b/>
                      <w:bCs/>
                      <w:sz w:val="24"/>
                      <w:szCs w:val="24"/>
                    </w:rPr>
                  </w:pPr>
                  <w:r>
                    <w:rPr>
                      <w:rFonts w:cstheme="minorHAnsi"/>
                      <w:b/>
                      <w:bCs/>
                      <w:sz w:val="24"/>
                      <w:szCs w:val="24"/>
                    </w:rPr>
                    <w:t xml:space="preserve">Service Manager – AFA Cymru  </w:t>
                  </w:r>
                </w:p>
              </w:tc>
            </w:tr>
            <w:tr w:rsidR="00C6185E" w:rsidRPr="00027B19" w14:paraId="440D63A8" w14:textId="77777777" w:rsidTr="00914143">
              <w:tc>
                <w:tcPr>
                  <w:tcW w:w="1980" w:type="dxa"/>
                </w:tcPr>
                <w:p w14:paraId="3E104BBC" w14:textId="77777777" w:rsidR="00C6185E" w:rsidRPr="00145B75" w:rsidRDefault="00C6185E" w:rsidP="00C6185E">
                  <w:pPr>
                    <w:rPr>
                      <w:rFonts w:cstheme="minorHAnsi"/>
                      <w:b/>
                      <w:bCs/>
                      <w:sz w:val="24"/>
                      <w:szCs w:val="24"/>
                    </w:rPr>
                  </w:pPr>
                  <w:r w:rsidRPr="00145B75">
                    <w:rPr>
                      <w:rFonts w:cstheme="minorHAnsi"/>
                      <w:b/>
                      <w:bCs/>
                      <w:sz w:val="24"/>
                      <w:szCs w:val="24"/>
                    </w:rPr>
                    <w:t>BASE</w:t>
                  </w:r>
                </w:p>
              </w:tc>
              <w:tc>
                <w:tcPr>
                  <w:tcW w:w="7371" w:type="dxa"/>
                </w:tcPr>
                <w:p w14:paraId="12363148" w14:textId="42A5E92B" w:rsidR="00C6185E" w:rsidRPr="009F254F" w:rsidRDefault="00BA3B9F" w:rsidP="00C6185E">
                  <w:pPr>
                    <w:rPr>
                      <w:rFonts w:cstheme="minorHAnsi"/>
                      <w:b/>
                      <w:bCs/>
                      <w:sz w:val="24"/>
                      <w:szCs w:val="24"/>
                    </w:rPr>
                  </w:pPr>
                  <w:r w:rsidRPr="009F254F">
                    <w:rPr>
                      <w:rFonts w:cstheme="minorHAnsi"/>
                      <w:b/>
                      <w:bCs/>
                      <w:sz w:val="24"/>
                      <w:szCs w:val="24"/>
                    </w:rPr>
                    <w:t xml:space="preserve">Abercynon </w:t>
                  </w:r>
                  <w:r w:rsidR="001E7565" w:rsidRPr="009F254F">
                    <w:rPr>
                      <w:rFonts w:cstheme="minorHAnsi"/>
                      <w:b/>
                      <w:bCs/>
                      <w:sz w:val="24"/>
                      <w:szCs w:val="24"/>
                    </w:rPr>
                    <w:t>(</w:t>
                  </w:r>
                  <w:r w:rsidR="00480E71" w:rsidRPr="009F254F">
                    <w:rPr>
                      <w:rFonts w:cstheme="minorHAnsi"/>
                      <w:b/>
                      <w:bCs/>
                      <w:sz w:val="24"/>
                      <w:szCs w:val="24"/>
                    </w:rPr>
                    <w:t>AFA</w:t>
                  </w:r>
                  <w:r w:rsidR="009F254F">
                    <w:rPr>
                      <w:rFonts w:cstheme="minorHAnsi"/>
                      <w:b/>
                      <w:bCs/>
                      <w:sz w:val="24"/>
                      <w:szCs w:val="24"/>
                    </w:rPr>
                    <w:t xml:space="preserve"> </w:t>
                  </w:r>
                  <w:r w:rsidR="00821004">
                    <w:rPr>
                      <w:rFonts w:cstheme="minorHAnsi"/>
                      <w:b/>
                      <w:bCs/>
                      <w:sz w:val="24"/>
                      <w:szCs w:val="24"/>
                    </w:rPr>
                    <w:t xml:space="preserve">has a flexible approach and </w:t>
                  </w:r>
                  <w:r w:rsidR="00480E71" w:rsidRPr="009F254F">
                    <w:rPr>
                      <w:rFonts w:cstheme="minorHAnsi"/>
                      <w:b/>
                      <w:bCs/>
                      <w:sz w:val="24"/>
                      <w:szCs w:val="24"/>
                    </w:rPr>
                    <w:t>is able to support remote</w:t>
                  </w:r>
                  <w:r w:rsidR="00EC674E" w:rsidRPr="009F254F">
                    <w:rPr>
                      <w:rFonts w:cstheme="minorHAnsi"/>
                      <w:b/>
                      <w:bCs/>
                      <w:sz w:val="24"/>
                      <w:szCs w:val="24"/>
                    </w:rPr>
                    <w:t xml:space="preserve"> / home</w:t>
                  </w:r>
                  <w:r w:rsidR="00480E71" w:rsidRPr="009F254F">
                    <w:rPr>
                      <w:rFonts w:cstheme="minorHAnsi"/>
                      <w:b/>
                      <w:bCs/>
                      <w:sz w:val="24"/>
                      <w:szCs w:val="24"/>
                    </w:rPr>
                    <w:t xml:space="preserve"> working)</w:t>
                  </w:r>
                </w:p>
              </w:tc>
            </w:tr>
            <w:tr w:rsidR="00C6185E" w:rsidRPr="00027B19" w14:paraId="75D4E47C" w14:textId="77777777" w:rsidTr="00914143">
              <w:tc>
                <w:tcPr>
                  <w:tcW w:w="1980" w:type="dxa"/>
                </w:tcPr>
                <w:p w14:paraId="50B50F54" w14:textId="77777777" w:rsidR="00C6185E" w:rsidRDefault="00C6185E" w:rsidP="00C6185E">
                  <w:pPr>
                    <w:rPr>
                      <w:rFonts w:cstheme="minorHAnsi"/>
                      <w:b/>
                      <w:bCs/>
                      <w:sz w:val="24"/>
                      <w:szCs w:val="24"/>
                    </w:rPr>
                  </w:pPr>
                  <w:r>
                    <w:rPr>
                      <w:rFonts w:cstheme="minorHAnsi"/>
                      <w:b/>
                      <w:bCs/>
                      <w:sz w:val="24"/>
                      <w:szCs w:val="24"/>
                    </w:rPr>
                    <w:t>TRAVEL</w:t>
                  </w:r>
                </w:p>
              </w:tc>
              <w:tc>
                <w:tcPr>
                  <w:tcW w:w="7371" w:type="dxa"/>
                </w:tcPr>
                <w:p w14:paraId="4D19E78D" w14:textId="77777777" w:rsidR="00C6185E" w:rsidRPr="00BF71D0" w:rsidRDefault="00C6185E" w:rsidP="00C6185E">
                  <w:pPr>
                    <w:rPr>
                      <w:b/>
                      <w:bCs/>
                      <w:sz w:val="24"/>
                      <w:szCs w:val="20"/>
                    </w:rPr>
                  </w:pPr>
                  <w:r>
                    <w:rPr>
                      <w:b/>
                      <w:bCs/>
                      <w:sz w:val="24"/>
                      <w:szCs w:val="20"/>
                    </w:rPr>
                    <w:t>Essential car user</w:t>
                  </w:r>
                </w:p>
              </w:tc>
            </w:tr>
            <w:tr w:rsidR="00FC4FEB" w:rsidRPr="00027B19" w14:paraId="0510AE69" w14:textId="77777777" w:rsidTr="00914143">
              <w:tc>
                <w:tcPr>
                  <w:tcW w:w="1980" w:type="dxa"/>
                </w:tcPr>
                <w:p w14:paraId="0196A3A2" w14:textId="4B9DB9C0" w:rsidR="00FC4FEB" w:rsidRDefault="00FC4FEB" w:rsidP="00C6185E">
                  <w:pPr>
                    <w:rPr>
                      <w:rFonts w:cstheme="minorHAnsi"/>
                      <w:b/>
                      <w:bCs/>
                      <w:sz w:val="24"/>
                      <w:szCs w:val="24"/>
                    </w:rPr>
                  </w:pPr>
                  <w:r>
                    <w:rPr>
                      <w:rFonts w:cstheme="minorHAnsi"/>
                      <w:b/>
                      <w:bCs/>
                      <w:sz w:val="24"/>
                      <w:szCs w:val="24"/>
                    </w:rPr>
                    <w:t>Head Office</w:t>
                  </w:r>
                </w:p>
              </w:tc>
              <w:tc>
                <w:tcPr>
                  <w:tcW w:w="7371" w:type="dxa"/>
                </w:tcPr>
                <w:p w14:paraId="0B1022B8" w14:textId="20FD7E70" w:rsidR="00FC4FEB" w:rsidRPr="00FC4FEB" w:rsidRDefault="00FC4FEB" w:rsidP="00FC4FEB">
                  <w:pPr>
                    <w:pStyle w:val="Footer"/>
                    <w:rPr>
                      <w:b/>
                      <w:bCs/>
                      <w:sz w:val="28"/>
                    </w:rPr>
                  </w:pPr>
                  <w:r w:rsidRPr="00FC4FEB">
                    <w:rPr>
                      <w:b/>
                      <w:bCs/>
                      <w:sz w:val="24"/>
                      <w:szCs w:val="20"/>
                    </w:rPr>
                    <w:t>St David’s Children Society, 28 Park Place, Cardiff, CF10 3BA</w:t>
                  </w:r>
                </w:p>
              </w:tc>
            </w:tr>
            <w:tr w:rsidR="00C6185E" w:rsidRPr="00027B19" w14:paraId="11028588" w14:textId="77777777" w:rsidTr="00914143">
              <w:tc>
                <w:tcPr>
                  <w:tcW w:w="1980" w:type="dxa"/>
                </w:tcPr>
                <w:p w14:paraId="034E6834" w14:textId="77777777" w:rsidR="00C6185E" w:rsidRPr="00145B75" w:rsidRDefault="00C6185E" w:rsidP="00C6185E">
                  <w:pPr>
                    <w:rPr>
                      <w:rFonts w:cstheme="minorHAnsi"/>
                      <w:b/>
                      <w:bCs/>
                      <w:sz w:val="24"/>
                      <w:szCs w:val="24"/>
                    </w:rPr>
                  </w:pPr>
                  <w:r>
                    <w:rPr>
                      <w:rFonts w:cstheme="minorHAnsi"/>
                      <w:b/>
                      <w:bCs/>
                      <w:sz w:val="24"/>
                      <w:szCs w:val="24"/>
                    </w:rPr>
                    <w:t xml:space="preserve">APPROVED </w:t>
                  </w:r>
                </w:p>
              </w:tc>
              <w:tc>
                <w:tcPr>
                  <w:tcW w:w="7371" w:type="dxa"/>
                </w:tcPr>
                <w:p w14:paraId="72004FCE" w14:textId="15FB3E28" w:rsidR="00C6185E" w:rsidRPr="008E77C0" w:rsidRDefault="008E77C0" w:rsidP="00C6185E">
                  <w:pPr>
                    <w:rPr>
                      <w:sz w:val="28"/>
                    </w:rPr>
                  </w:pPr>
                  <w:r>
                    <w:rPr>
                      <w:sz w:val="28"/>
                    </w:rPr>
                    <w:t>October 2020</w:t>
                  </w:r>
                </w:p>
              </w:tc>
            </w:tr>
          </w:tbl>
          <w:p w14:paraId="28C967FB" w14:textId="77777777" w:rsidR="00C6185E" w:rsidRDefault="00C6185E" w:rsidP="00914143">
            <w:pPr>
              <w:rPr>
                <w:rFonts w:cstheme="minorHAnsi"/>
                <w:b/>
                <w:bCs/>
                <w:sz w:val="24"/>
                <w:szCs w:val="24"/>
              </w:rPr>
            </w:pPr>
          </w:p>
          <w:p w14:paraId="51A6DD27" w14:textId="77777777" w:rsidR="00C6185E" w:rsidRPr="00027B19" w:rsidRDefault="00C6185E" w:rsidP="00914143">
            <w:pPr>
              <w:rPr>
                <w:rFonts w:cstheme="minorHAnsi"/>
                <w:sz w:val="24"/>
                <w:szCs w:val="24"/>
              </w:rPr>
            </w:pPr>
          </w:p>
        </w:tc>
      </w:tr>
      <w:tr w:rsidR="00C6185E" w:rsidRPr="00027B19" w14:paraId="0B95F88B" w14:textId="77777777" w:rsidTr="00914143">
        <w:trPr>
          <w:trHeight w:val="365"/>
        </w:trPr>
        <w:tc>
          <w:tcPr>
            <w:tcW w:w="9793" w:type="dxa"/>
            <w:gridSpan w:val="2"/>
            <w:shd w:val="clear" w:color="auto" w:fill="B6DDE8" w:themeFill="accent5" w:themeFillTint="66"/>
            <w:vAlign w:val="center"/>
          </w:tcPr>
          <w:p w14:paraId="67538EB1" w14:textId="77777777" w:rsidR="00C6185E" w:rsidRPr="00027B19" w:rsidRDefault="00C6185E" w:rsidP="00914143">
            <w:pPr>
              <w:rPr>
                <w:rFonts w:cstheme="minorHAnsi"/>
                <w:b/>
                <w:sz w:val="24"/>
                <w:szCs w:val="24"/>
              </w:rPr>
            </w:pPr>
            <w:r>
              <w:rPr>
                <w:rFonts w:cstheme="minorHAnsi"/>
                <w:b/>
                <w:sz w:val="24"/>
                <w:szCs w:val="24"/>
              </w:rPr>
              <w:t xml:space="preserve">ST DAVID’S VALUES  </w:t>
            </w:r>
          </w:p>
        </w:tc>
      </w:tr>
      <w:tr w:rsidR="00C6185E" w:rsidRPr="00027B19" w14:paraId="319D30CB" w14:textId="77777777" w:rsidTr="00914143">
        <w:trPr>
          <w:trHeight w:val="365"/>
        </w:trPr>
        <w:tc>
          <w:tcPr>
            <w:tcW w:w="9793" w:type="dxa"/>
            <w:gridSpan w:val="2"/>
            <w:shd w:val="clear" w:color="auto" w:fill="auto"/>
            <w:vAlign w:val="center"/>
          </w:tcPr>
          <w:p w14:paraId="136C909D" w14:textId="77777777" w:rsidR="00C6185E" w:rsidRPr="00B15367" w:rsidRDefault="00C6185E" w:rsidP="00914143">
            <w:pPr>
              <w:rPr>
                <w:sz w:val="24"/>
                <w:szCs w:val="24"/>
              </w:rPr>
            </w:pPr>
            <w:r w:rsidRPr="00B15367">
              <w:rPr>
                <w:sz w:val="24"/>
                <w:szCs w:val="24"/>
              </w:rPr>
              <w:t>St David’s Children Society is a registered and approved voluntary adoption agency covering the geographical region of Wales. The person who holds this position is expected to be familiar with and have regard to the Vision, Mission and Values Statement of St. David’s Children Society and work within that framework.  He or she must be prepared to operate within the ethos of the charity.</w:t>
            </w:r>
          </w:p>
          <w:p w14:paraId="46F49FA4" w14:textId="77777777" w:rsidR="00C6185E" w:rsidRPr="00027B19" w:rsidRDefault="00C6185E" w:rsidP="00914143">
            <w:pPr>
              <w:rPr>
                <w:rFonts w:cstheme="minorHAnsi"/>
                <w:b/>
                <w:sz w:val="24"/>
                <w:szCs w:val="24"/>
              </w:rPr>
            </w:pPr>
          </w:p>
        </w:tc>
      </w:tr>
      <w:tr w:rsidR="00C6185E" w:rsidRPr="00027B19" w14:paraId="3533A157" w14:textId="77777777" w:rsidTr="00914143">
        <w:trPr>
          <w:trHeight w:val="365"/>
        </w:trPr>
        <w:tc>
          <w:tcPr>
            <w:tcW w:w="9793" w:type="dxa"/>
            <w:gridSpan w:val="2"/>
            <w:shd w:val="clear" w:color="auto" w:fill="B6DDE8" w:themeFill="accent5" w:themeFillTint="66"/>
            <w:vAlign w:val="center"/>
          </w:tcPr>
          <w:p w14:paraId="7665A9E5" w14:textId="77777777" w:rsidR="00C6185E" w:rsidRPr="00027B19" w:rsidRDefault="00C6185E" w:rsidP="00914143">
            <w:pPr>
              <w:rPr>
                <w:rFonts w:cstheme="minorHAnsi"/>
                <w:b/>
                <w:sz w:val="24"/>
                <w:szCs w:val="24"/>
              </w:rPr>
            </w:pPr>
            <w:r>
              <w:rPr>
                <w:rFonts w:cstheme="minorHAnsi"/>
                <w:b/>
                <w:sz w:val="24"/>
                <w:szCs w:val="24"/>
              </w:rPr>
              <w:t xml:space="preserve">LEADERSHIP BEHAVIOURS </w:t>
            </w:r>
          </w:p>
        </w:tc>
      </w:tr>
      <w:tr w:rsidR="00C6185E" w:rsidRPr="00027B19" w14:paraId="5037B5FF" w14:textId="77777777" w:rsidTr="00914143">
        <w:trPr>
          <w:trHeight w:val="365"/>
        </w:trPr>
        <w:tc>
          <w:tcPr>
            <w:tcW w:w="9793" w:type="dxa"/>
            <w:gridSpan w:val="2"/>
            <w:shd w:val="clear" w:color="auto" w:fill="auto"/>
            <w:vAlign w:val="center"/>
          </w:tcPr>
          <w:p w14:paraId="25BBA11A" w14:textId="77777777" w:rsidR="001E18FD" w:rsidRPr="00C26D76" w:rsidRDefault="001E18FD" w:rsidP="001E18FD">
            <w:pPr>
              <w:autoSpaceDE w:val="0"/>
              <w:autoSpaceDN w:val="0"/>
              <w:adjustRightInd w:val="0"/>
              <w:rPr>
                <w:rFonts w:cstheme="minorHAnsi"/>
                <w:b/>
                <w:bCs/>
                <w:i/>
                <w:iCs/>
                <w:sz w:val="24"/>
                <w:szCs w:val="24"/>
              </w:rPr>
            </w:pPr>
            <w:r w:rsidRPr="00C26D76">
              <w:rPr>
                <w:rFonts w:cstheme="minorHAnsi"/>
                <w:b/>
                <w:bCs/>
                <w:i/>
                <w:iCs/>
                <w:sz w:val="24"/>
                <w:szCs w:val="24"/>
              </w:rPr>
              <w:t xml:space="preserve">Being Strategic </w:t>
            </w:r>
          </w:p>
          <w:p w14:paraId="2A202A87" w14:textId="77777777" w:rsidR="001E18FD" w:rsidRPr="00F17C46" w:rsidRDefault="001E18FD" w:rsidP="001E18FD">
            <w:pPr>
              <w:pStyle w:val="ListParagraph"/>
              <w:numPr>
                <w:ilvl w:val="0"/>
                <w:numId w:val="16"/>
              </w:numPr>
              <w:autoSpaceDE w:val="0"/>
              <w:autoSpaceDN w:val="0"/>
              <w:adjustRightInd w:val="0"/>
              <w:rPr>
                <w:rFonts w:cstheme="minorHAnsi"/>
                <w:sz w:val="24"/>
                <w:szCs w:val="24"/>
              </w:rPr>
            </w:pPr>
            <w:r w:rsidRPr="00F17C46">
              <w:rPr>
                <w:rFonts w:cstheme="minorHAnsi"/>
                <w:sz w:val="24"/>
                <w:szCs w:val="24"/>
              </w:rPr>
              <w:t xml:space="preserve">Has a good awareness of the strategic business plan along with how they and their team can contribute to its development. </w:t>
            </w:r>
          </w:p>
          <w:p w14:paraId="2F0C4CD8" w14:textId="77777777" w:rsidR="001E18FD" w:rsidRDefault="001E18FD" w:rsidP="001E18FD">
            <w:pPr>
              <w:pStyle w:val="ListParagraph"/>
              <w:numPr>
                <w:ilvl w:val="0"/>
                <w:numId w:val="16"/>
              </w:numPr>
              <w:autoSpaceDE w:val="0"/>
              <w:autoSpaceDN w:val="0"/>
              <w:adjustRightInd w:val="0"/>
              <w:rPr>
                <w:rFonts w:cstheme="minorHAnsi"/>
                <w:sz w:val="24"/>
                <w:szCs w:val="24"/>
              </w:rPr>
            </w:pPr>
            <w:r>
              <w:rPr>
                <w:rFonts w:cstheme="minorHAnsi"/>
                <w:sz w:val="24"/>
                <w:szCs w:val="24"/>
              </w:rPr>
              <w:t xml:space="preserve">Build positive relationships with internal and external stakeholders. </w:t>
            </w:r>
          </w:p>
          <w:p w14:paraId="05ECBF1B" w14:textId="77777777" w:rsidR="001E18FD" w:rsidRDefault="001E18FD" w:rsidP="001E18FD">
            <w:pPr>
              <w:pStyle w:val="ListParagraph"/>
              <w:numPr>
                <w:ilvl w:val="0"/>
                <w:numId w:val="16"/>
              </w:numPr>
              <w:autoSpaceDE w:val="0"/>
              <w:autoSpaceDN w:val="0"/>
              <w:adjustRightInd w:val="0"/>
              <w:rPr>
                <w:rFonts w:cstheme="minorHAnsi"/>
                <w:sz w:val="24"/>
                <w:szCs w:val="24"/>
              </w:rPr>
            </w:pPr>
            <w:r>
              <w:rPr>
                <w:rFonts w:cstheme="minorHAnsi"/>
                <w:sz w:val="24"/>
                <w:szCs w:val="24"/>
              </w:rPr>
              <w:t xml:space="preserve">Builds and shares knowledge and learning of relevant areas of work and developing trends and shares this appropriately. </w:t>
            </w:r>
          </w:p>
          <w:p w14:paraId="666C30F8" w14:textId="77777777" w:rsidR="001E18FD" w:rsidRDefault="001E18FD" w:rsidP="001E18FD">
            <w:pPr>
              <w:pStyle w:val="ListParagraph"/>
              <w:numPr>
                <w:ilvl w:val="0"/>
                <w:numId w:val="16"/>
              </w:numPr>
              <w:autoSpaceDE w:val="0"/>
              <w:autoSpaceDN w:val="0"/>
              <w:adjustRightInd w:val="0"/>
              <w:rPr>
                <w:rFonts w:cstheme="minorHAnsi"/>
                <w:sz w:val="24"/>
                <w:szCs w:val="24"/>
              </w:rPr>
            </w:pPr>
            <w:r>
              <w:rPr>
                <w:rFonts w:cstheme="minorHAnsi"/>
                <w:sz w:val="24"/>
                <w:szCs w:val="24"/>
              </w:rPr>
              <w:t xml:space="preserve">Supports all staff to build and use their learning and knowledge to identify opportunities for further developments and effective ways of working. </w:t>
            </w:r>
          </w:p>
          <w:p w14:paraId="5F9F82D8" w14:textId="77777777" w:rsidR="001E18FD" w:rsidRDefault="001E18FD" w:rsidP="001E18FD">
            <w:pPr>
              <w:pStyle w:val="ListParagraph"/>
              <w:numPr>
                <w:ilvl w:val="0"/>
                <w:numId w:val="16"/>
              </w:numPr>
              <w:autoSpaceDE w:val="0"/>
              <w:autoSpaceDN w:val="0"/>
              <w:adjustRightInd w:val="0"/>
              <w:rPr>
                <w:rFonts w:cstheme="minorHAnsi"/>
                <w:sz w:val="24"/>
                <w:szCs w:val="24"/>
              </w:rPr>
            </w:pPr>
            <w:r>
              <w:rPr>
                <w:rFonts w:cstheme="minorHAnsi"/>
                <w:sz w:val="24"/>
                <w:szCs w:val="24"/>
              </w:rPr>
              <w:t xml:space="preserve">Has awareness of and uses a variety of approaches to support staff through developments and change implementation. </w:t>
            </w:r>
          </w:p>
          <w:p w14:paraId="056B6FC4" w14:textId="77777777" w:rsidR="001E18FD" w:rsidRPr="009A7516" w:rsidRDefault="001E18FD" w:rsidP="001E18FD">
            <w:pPr>
              <w:pStyle w:val="ListParagraph"/>
              <w:numPr>
                <w:ilvl w:val="0"/>
                <w:numId w:val="16"/>
              </w:numPr>
              <w:autoSpaceDE w:val="0"/>
              <w:autoSpaceDN w:val="0"/>
              <w:adjustRightInd w:val="0"/>
              <w:rPr>
                <w:rFonts w:ascii="Arial" w:hAnsi="Arial" w:cs="Arial"/>
                <w:b/>
                <w:color w:val="000000"/>
                <w:sz w:val="24"/>
                <w:szCs w:val="24"/>
              </w:rPr>
            </w:pPr>
            <w:r w:rsidRPr="009A7516">
              <w:rPr>
                <w:rFonts w:cstheme="minorHAnsi"/>
                <w:sz w:val="24"/>
                <w:szCs w:val="24"/>
              </w:rPr>
              <w:t xml:space="preserve">Is able to acknowledge and learn from issues and mistakes in order to develop and initiative necessary changes. </w:t>
            </w:r>
          </w:p>
          <w:p w14:paraId="05AB56C6" w14:textId="77777777" w:rsidR="001E18FD" w:rsidRPr="00C26D76" w:rsidRDefault="001E18FD" w:rsidP="001E18FD">
            <w:pPr>
              <w:rPr>
                <w:rFonts w:cstheme="minorHAnsi"/>
                <w:b/>
                <w:sz w:val="24"/>
                <w:szCs w:val="24"/>
              </w:rPr>
            </w:pPr>
          </w:p>
          <w:p w14:paraId="192C8F9F" w14:textId="77777777" w:rsidR="001E18FD" w:rsidRPr="00C26D76" w:rsidRDefault="001E18FD" w:rsidP="001E18FD">
            <w:pPr>
              <w:rPr>
                <w:rFonts w:cstheme="minorHAnsi"/>
                <w:b/>
                <w:bCs/>
                <w:i/>
                <w:iCs/>
                <w:sz w:val="24"/>
                <w:szCs w:val="24"/>
              </w:rPr>
            </w:pPr>
            <w:r w:rsidRPr="00C26D76">
              <w:rPr>
                <w:rFonts w:cstheme="minorHAnsi"/>
                <w:b/>
                <w:bCs/>
                <w:i/>
                <w:iCs/>
                <w:sz w:val="24"/>
                <w:szCs w:val="24"/>
              </w:rPr>
              <w:t>Internal and External Engagement</w:t>
            </w:r>
          </w:p>
          <w:p w14:paraId="5D8E883F" w14:textId="77777777" w:rsidR="001E18FD" w:rsidRDefault="001E18FD" w:rsidP="001E18FD">
            <w:pPr>
              <w:pStyle w:val="ListParagraph"/>
              <w:numPr>
                <w:ilvl w:val="0"/>
                <w:numId w:val="17"/>
              </w:numPr>
              <w:autoSpaceDE w:val="0"/>
              <w:autoSpaceDN w:val="0"/>
              <w:adjustRightInd w:val="0"/>
              <w:rPr>
                <w:rFonts w:cstheme="minorHAnsi"/>
                <w:sz w:val="24"/>
                <w:szCs w:val="24"/>
              </w:rPr>
            </w:pPr>
            <w:r>
              <w:rPr>
                <w:rFonts w:cstheme="minorHAnsi"/>
                <w:sz w:val="24"/>
                <w:szCs w:val="24"/>
              </w:rPr>
              <w:t xml:space="preserve">Communicates effectively and regularly, ensuring staff are praised for good work and </w:t>
            </w:r>
            <w:r>
              <w:rPr>
                <w:rFonts w:cstheme="minorHAnsi"/>
                <w:sz w:val="24"/>
                <w:szCs w:val="24"/>
              </w:rPr>
              <w:lastRenderedPageBreak/>
              <w:t xml:space="preserve">given opportunity to acknowledge and develop areas for improvement. </w:t>
            </w:r>
          </w:p>
          <w:p w14:paraId="400DCFA6" w14:textId="77777777" w:rsidR="001E18FD" w:rsidRDefault="001E18FD" w:rsidP="001E18FD">
            <w:pPr>
              <w:pStyle w:val="ListParagraph"/>
              <w:numPr>
                <w:ilvl w:val="0"/>
                <w:numId w:val="17"/>
              </w:numPr>
              <w:autoSpaceDE w:val="0"/>
              <w:autoSpaceDN w:val="0"/>
              <w:adjustRightInd w:val="0"/>
              <w:rPr>
                <w:rFonts w:cstheme="minorHAnsi"/>
                <w:sz w:val="24"/>
                <w:szCs w:val="24"/>
              </w:rPr>
            </w:pPr>
            <w:r>
              <w:rPr>
                <w:rFonts w:cstheme="minorHAnsi"/>
                <w:sz w:val="24"/>
                <w:szCs w:val="24"/>
              </w:rPr>
              <w:t xml:space="preserve">Actively listens, shows respect, seeks to understand, and shows acceptance of alternative of different views, opinions, ideas and approaches to working. </w:t>
            </w:r>
          </w:p>
          <w:p w14:paraId="6CE3E952" w14:textId="77777777" w:rsidR="001E18FD" w:rsidRDefault="001E18FD" w:rsidP="001E18FD">
            <w:pPr>
              <w:pStyle w:val="ListParagraph"/>
              <w:numPr>
                <w:ilvl w:val="0"/>
                <w:numId w:val="17"/>
              </w:numPr>
              <w:autoSpaceDE w:val="0"/>
              <w:autoSpaceDN w:val="0"/>
              <w:adjustRightInd w:val="0"/>
              <w:rPr>
                <w:rFonts w:cstheme="minorHAnsi"/>
                <w:sz w:val="24"/>
                <w:szCs w:val="24"/>
              </w:rPr>
            </w:pPr>
            <w:r>
              <w:rPr>
                <w:rFonts w:cstheme="minorHAnsi"/>
                <w:sz w:val="24"/>
                <w:szCs w:val="24"/>
              </w:rPr>
              <w:t xml:space="preserve">Willing invests time and focus on team to build and maintain common focus and team commitment and unity. </w:t>
            </w:r>
          </w:p>
          <w:p w14:paraId="7E7ADCB5" w14:textId="77777777" w:rsidR="001E18FD" w:rsidRDefault="001E18FD" w:rsidP="001E18FD">
            <w:pPr>
              <w:pStyle w:val="ListParagraph"/>
              <w:numPr>
                <w:ilvl w:val="0"/>
                <w:numId w:val="17"/>
              </w:numPr>
              <w:autoSpaceDE w:val="0"/>
              <w:autoSpaceDN w:val="0"/>
              <w:adjustRightInd w:val="0"/>
              <w:rPr>
                <w:rFonts w:cstheme="minorHAnsi"/>
                <w:sz w:val="24"/>
                <w:szCs w:val="24"/>
              </w:rPr>
            </w:pPr>
            <w:r>
              <w:rPr>
                <w:rFonts w:cstheme="minorHAnsi"/>
                <w:sz w:val="24"/>
                <w:szCs w:val="24"/>
              </w:rPr>
              <w:t xml:space="preserve">Offers coaching, mentoring and time to supporting others in their development. </w:t>
            </w:r>
          </w:p>
          <w:p w14:paraId="4A71F793" w14:textId="77777777" w:rsidR="001E18FD" w:rsidRDefault="001E18FD" w:rsidP="001E18FD">
            <w:pPr>
              <w:pStyle w:val="ListParagraph"/>
              <w:numPr>
                <w:ilvl w:val="0"/>
                <w:numId w:val="17"/>
              </w:numPr>
              <w:autoSpaceDE w:val="0"/>
              <w:autoSpaceDN w:val="0"/>
              <w:adjustRightInd w:val="0"/>
              <w:rPr>
                <w:rFonts w:cstheme="minorHAnsi"/>
                <w:sz w:val="24"/>
                <w:szCs w:val="24"/>
              </w:rPr>
            </w:pPr>
            <w:r>
              <w:rPr>
                <w:rFonts w:cstheme="minorHAnsi"/>
                <w:sz w:val="24"/>
                <w:szCs w:val="24"/>
              </w:rPr>
              <w:t xml:space="preserve">Communicates regularly and effectively with the team, sharing organisation wide messages in meaningful and effective ways. </w:t>
            </w:r>
          </w:p>
          <w:p w14:paraId="1133AAEE" w14:textId="77777777" w:rsidR="001E18FD" w:rsidRDefault="001E18FD" w:rsidP="001E18FD">
            <w:pPr>
              <w:pStyle w:val="ListParagraph"/>
              <w:numPr>
                <w:ilvl w:val="0"/>
                <w:numId w:val="17"/>
              </w:numPr>
              <w:autoSpaceDE w:val="0"/>
              <w:autoSpaceDN w:val="0"/>
              <w:adjustRightInd w:val="0"/>
              <w:rPr>
                <w:rFonts w:cstheme="minorHAnsi"/>
                <w:sz w:val="24"/>
                <w:szCs w:val="24"/>
              </w:rPr>
            </w:pPr>
            <w:r>
              <w:rPr>
                <w:rFonts w:cstheme="minorHAnsi"/>
                <w:sz w:val="24"/>
                <w:szCs w:val="24"/>
              </w:rPr>
              <w:t xml:space="preserve">Role models new ways of working. </w:t>
            </w:r>
          </w:p>
          <w:p w14:paraId="06312EDA" w14:textId="77777777" w:rsidR="001E18FD" w:rsidRDefault="001E18FD" w:rsidP="001E18FD">
            <w:pPr>
              <w:pStyle w:val="ListParagraph"/>
              <w:numPr>
                <w:ilvl w:val="0"/>
                <w:numId w:val="17"/>
              </w:numPr>
              <w:autoSpaceDE w:val="0"/>
              <w:autoSpaceDN w:val="0"/>
              <w:adjustRightInd w:val="0"/>
              <w:rPr>
                <w:rFonts w:cstheme="minorHAnsi"/>
                <w:sz w:val="24"/>
                <w:szCs w:val="24"/>
              </w:rPr>
            </w:pPr>
            <w:r>
              <w:rPr>
                <w:rFonts w:cstheme="minorHAnsi"/>
                <w:sz w:val="24"/>
                <w:szCs w:val="24"/>
              </w:rPr>
              <w:t xml:space="preserve">Role models the ethos and values of the organisation. </w:t>
            </w:r>
          </w:p>
          <w:p w14:paraId="27DF1220" w14:textId="77777777" w:rsidR="001E18FD" w:rsidRDefault="001E18FD" w:rsidP="001E18FD">
            <w:pPr>
              <w:pStyle w:val="ListParagraph"/>
              <w:numPr>
                <w:ilvl w:val="0"/>
                <w:numId w:val="17"/>
              </w:numPr>
              <w:autoSpaceDE w:val="0"/>
              <w:autoSpaceDN w:val="0"/>
              <w:adjustRightInd w:val="0"/>
              <w:rPr>
                <w:rFonts w:cstheme="minorHAnsi"/>
                <w:sz w:val="24"/>
                <w:szCs w:val="24"/>
              </w:rPr>
            </w:pPr>
            <w:r>
              <w:rPr>
                <w:rFonts w:cstheme="minorHAnsi"/>
                <w:sz w:val="24"/>
                <w:szCs w:val="24"/>
              </w:rPr>
              <w:t xml:space="preserve">Actively and authentically respects equality of opportunity and inclusivity and ensures it is respected by other. </w:t>
            </w:r>
          </w:p>
          <w:p w14:paraId="33C7208E" w14:textId="77777777" w:rsidR="001E18FD" w:rsidRPr="009A7516" w:rsidRDefault="001E18FD" w:rsidP="001E18FD">
            <w:pPr>
              <w:pStyle w:val="ListParagraph"/>
              <w:numPr>
                <w:ilvl w:val="0"/>
                <w:numId w:val="17"/>
              </w:numPr>
              <w:autoSpaceDE w:val="0"/>
              <w:autoSpaceDN w:val="0"/>
              <w:adjustRightInd w:val="0"/>
              <w:rPr>
                <w:rFonts w:cstheme="minorHAnsi"/>
                <w:sz w:val="24"/>
                <w:szCs w:val="24"/>
              </w:rPr>
            </w:pPr>
            <w:r>
              <w:rPr>
                <w:rFonts w:cstheme="minorHAnsi"/>
                <w:sz w:val="24"/>
                <w:szCs w:val="24"/>
              </w:rPr>
              <w:t xml:space="preserve">Role models creativity of thinking and collaboration and encourages this within the team. </w:t>
            </w:r>
          </w:p>
          <w:p w14:paraId="7938B3A3" w14:textId="77777777" w:rsidR="001E18FD" w:rsidRPr="00C26D76" w:rsidRDefault="001E18FD" w:rsidP="001E18FD">
            <w:pPr>
              <w:rPr>
                <w:rFonts w:cstheme="minorHAnsi"/>
                <w:b/>
                <w:sz w:val="24"/>
                <w:szCs w:val="24"/>
              </w:rPr>
            </w:pPr>
          </w:p>
          <w:p w14:paraId="0F505C12" w14:textId="77777777" w:rsidR="001E18FD" w:rsidRPr="00C26D76" w:rsidRDefault="001E18FD" w:rsidP="001E18FD">
            <w:pPr>
              <w:rPr>
                <w:rFonts w:cstheme="minorHAnsi"/>
                <w:b/>
                <w:bCs/>
                <w:i/>
                <w:iCs/>
                <w:sz w:val="24"/>
                <w:szCs w:val="24"/>
              </w:rPr>
            </w:pPr>
            <w:r w:rsidRPr="00C26D76">
              <w:rPr>
                <w:rFonts w:cstheme="minorHAnsi"/>
                <w:b/>
                <w:bCs/>
                <w:i/>
                <w:iCs/>
                <w:sz w:val="24"/>
                <w:szCs w:val="24"/>
              </w:rPr>
              <w:t>Being Effective</w:t>
            </w:r>
          </w:p>
          <w:p w14:paraId="18E8C8BA" w14:textId="77777777" w:rsidR="001E18FD" w:rsidRDefault="001E18FD" w:rsidP="001E18FD">
            <w:pPr>
              <w:pStyle w:val="ListParagraph"/>
              <w:numPr>
                <w:ilvl w:val="0"/>
                <w:numId w:val="18"/>
              </w:numPr>
              <w:autoSpaceDE w:val="0"/>
              <w:autoSpaceDN w:val="0"/>
              <w:adjustRightInd w:val="0"/>
              <w:rPr>
                <w:rFonts w:cstheme="minorHAnsi"/>
                <w:sz w:val="24"/>
                <w:szCs w:val="24"/>
              </w:rPr>
            </w:pPr>
            <w:r w:rsidRPr="0062781E">
              <w:rPr>
                <w:rFonts w:cstheme="minorHAnsi"/>
                <w:sz w:val="24"/>
                <w:szCs w:val="24"/>
              </w:rPr>
              <w:t xml:space="preserve">Focusing on priorities and expectations through positive, inspiring and consistent messaging draws the best from staff. </w:t>
            </w:r>
          </w:p>
          <w:p w14:paraId="3569452A" w14:textId="77777777" w:rsidR="001E18FD" w:rsidRDefault="001E18FD" w:rsidP="001E18FD">
            <w:pPr>
              <w:pStyle w:val="ListParagraph"/>
              <w:numPr>
                <w:ilvl w:val="0"/>
                <w:numId w:val="18"/>
              </w:numPr>
              <w:autoSpaceDE w:val="0"/>
              <w:autoSpaceDN w:val="0"/>
              <w:adjustRightInd w:val="0"/>
              <w:rPr>
                <w:rFonts w:cstheme="minorHAnsi"/>
                <w:sz w:val="24"/>
                <w:szCs w:val="24"/>
              </w:rPr>
            </w:pPr>
            <w:r>
              <w:rPr>
                <w:rFonts w:cstheme="minorHAnsi"/>
                <w:sz w:val="24"/>
                <w:szCs w:val="24"/>
              </w:rPr>
              <w:t xml:space="preserve">Effectively manage, support and appropriately stretch staff to deliver objectives. </w:t>
            </w:r>
          </w:p>
          <w:p w14:paraId="228F1B93" w14:textId="77777777" w:rsidR="001E18FD" w:rsidRDefault="001E18FD" w:rsidP="001E18FD">
            <w:pPr>
              <w:pStyle w:val="ListParagraph"/>
              <w:numPr>
                <w:ilvl w:val="0"/>
                <w:numId w:val="18"/>
              </w:numPr>
              <w:autoSpaceDE w:val="0"/>
              <w:autoSpaceDN w:val="0"/>
              <w:adjustRightInd w:val="0"/>
              <w:rPr>
                <w:rFonts w:cstheme="minorHAnsi"/>
                <w:sz w:val="24"/>
                <w:szCs w:val="24"/>
              </w:rPr>
            </w:pPr>
            <w:r>
              <w:rPr>
                <w:rFonts w:cstheme="minorHAnsi"/>
                <w:sz w:val="24"/>
                <w:szCs w:val="24"/>
              </w:rPr>
              <w:t xml:space="preserve">Ensure objectives are SMART and linked to the organisation business plan. </w:t>
            </w:r>
          </w:p>
          <w:p w14:paraId="67219C88" w14:textId="77777777" w:rsidR="001E18FD" w:rsidRDefault="001E18FD" w:rsidP="001E18FD">
            <w:pPr>
              <w:pStyle w:val="ListParagraph"/>
              <w:numPr>
                <w:ilvl w:val="0"/>
                <w:numId w:val="18"/>
              </w:numPr>
              <w:autoSpaceDE w:val="0"/>
              <w:autoSpaceDN w:val="0"/>
              <w:adjustRightInd w:val="0"/>
              <w:rPr>
                <w:rFonts w:cstheme="minorHAnsi"/>
                <w:sz w:val="24"/>
                <w:szCs w:val="24"/>
              </w:rPr>
            </w:pPr>
            <w:r>
              <w:rPr>
                <w:rFonts w:cstheme="minorHAnsi"/>
                <w:sz w:val="24"/>
                <w:szCs w:val="24"/>
              </w:rPr>
              <w:t xml:space="preserve">Generate opportunities for staff and all people we work with to contribute to organisations working practices and opportunities for development. </w:t>
            </w:r>
          </w:p>
          <w:p w14:paraId="0F7F0E36" w14:textId="77777777" w:rsidR="001E18FD" w:rsidRDefault="001E18FD" w:rsidP="001E18FD">
            <w:pPr>
              <w:pStyle w:val="ListParagraph"/>
              <w:numPr>
                <w:ilvl w:val="0"/>
                <w:numId w:val="18"/>
              </w:numPr>
              <w:autoSpaceDE w:val="0"/>
              <w:autoSpaceDN w:val="0"/>
              <w:adjustRightInd w:val="0"/>
              <w:rPr>
                <w:rFonts w:cstheme="minorHAnsi"/>
                <w:sz w:val="24"/>
                <w:szCs w:val="24"/>
              </w:rPr>
            </w:pPr>
            <w:r>
              <w:rPr>
                <w:rFonts w:cstheme="minorHAnsi"/>
                <w:sz w:val="24"/>
                <w:szCs w:val="24"/>
              </w:rPr>
              <w:t xml:space="preserve">Mentor and coach staff in achieving their goals. </w:t>
            </w:r>
          </w:p>
          <w:p w14:paraId="1850EA50" w14:textId="77777777" w:rsidR="001E18FD" w:rsidRDefault="001E18FD" w:rsidP="001E18FD">
            <w:pPr>
              <w:pStyle w:val="ListParagraph"/>
              <w:numPr>
                <w:ilvl w:val="0"/>
                <w:numId w:val="18"/>
              </w:numPr>
              <w:autoSpaceDE w:val="0"/>
              <w:autoSpaceDN w:val="0"/>
              <w:adjustRightInd w:val="0"/>
              <w:rPr>
                <w:rFonts w:cstheme="minorHAnsi"/>
                <w:sz w:val="24"/>
                <w:szCs w:val="24"/>
              </w:rPr>
            </w:pPr>
            <w:r>
              <w:rPr>
                <w:rFonts w:cstheme="minorHAnsi"/>
                <w:sz w:val="24"/>
                <w:szCs w:val="24"/>
              </w:rPr>
              <w:t xml:space="preserve">Devise plans to support and direct in the improvement of performance. </w:t>
            </w:r>
          </w:p>
          <w:p w14:paraId="01B9CE9B" w14:textId="0CA26C26" w:rsidR="00C6185E" w:rsidRPr="00027B19" w:rsidRDefault="001E18FD" w:rsidP="00211C7A">
            <w:pPr>
              <w:pStyle w:val="ListParagraph"/>
              <w:numPr>
                <w:ilvl w:val="0"/>
                <w:numId w:val="18"/>
              </w:numPr>
              <w:autoSpaceDE w:val="0"/>
              <w:autoSpaceDN w:val="0"/>
              <w:adjustRightInd w:val="0"/>
              <w:rPr>
                <w:rFonts w:cstheme="minorHAnsi"/>
                <w:b/>
                <w:sz w:val="24"/>
                <w:szCs w:val="24"/>
              </w:rPr>
            </w:pPr>
            <w:r>
              <w:rPr>
                <w:rFonts w:cstheme="minorHAnsi"/>
                <w:sz w:val="24"/>
                <w:szCs w:val="24"/>
              </w:rPr>
              <w:t xml:space="preserve">Transparently tackle underperformance within the team, leading by example in terms of expectations.   </w:t>
            </w:r>
          </w:p>
        </w:tc>
      </w:tr>
      <w:tr w:rsidR="00C6185E" w:rsidRPr="00027B19" w14:paraId="1B65E98E" w14:textId="77777777" w:rsidTr="00914143">
        <w:trPr>
          <w:trHeight w:val="365"/>
        </w:trPr>
        <w:tc>
          <w:tcPr>
            <w:tcW w:w="9793" w:type="dxa"/>
            <w:gridSpan w:val="2"/>
            <w:vAlign w:val="center"/>
          </w:tcPr>
          <w:p w14:paraId="3E173556" w14:textId="5BDA436A" w:rsidR="00211C7A" w:rsidRPr="007D229B" w:rsidRDefault="00211C7A" w:rsidP="007068EA">
            <w:pPr>
              <w:tabs>
                <w:tab w:val="left" w:pos="-1440"/>
              </w:tabs>
              <w:jc w:val="both"/>
              <w:rPr>
                <w:rFonts w:cstheme="minorHAnsi"/>
                <w:b/>
                <w:color w:val="FF0000"/>
                <w:sz w:val="24"/>
                <w:szCs w:val="24"/>
                <w:highlight w:val="magenta"/>
              </w:rPr>
            </w:pPr>
          </w:p>
        </w:tc>
      </w:tr>
      <w:tr w:rsidR="00C6185E" w:rsidRPr="00027B19" w14:paraId="18CC3653" w14:textId="77777777" w:rsidTr="00914143">
        <w:trPr>
          <w:trHeight w:val="365"/>
        </w:trPr>
        <w:tc>
          <w:tcPr>
            <w:tcW w:w="9793" w:type="dxa"/>
            <w:gridSpan w:val="2"/>
            <w:shd w:val="clear" w:color="auto" w:fill="B6DDE8" w:themeFill="accent5" w:themeFillTint="66"/>
            <w:vAlign w:val="center"/>
          </w:tcPr>
          <w:p w14:paraId="2FBDA0BD" w14:textId="77777777" w:rsidR="00C6185E" w:rsidRPr="00027B19" w:rsidRDefault="00C6185E" w:rsidP="00914143">
            <w:pPr>
              <w:rPr>
                <w:rFonts w:cstheme="minorHAnsi"/>
                <w:sz w:val="24"/>
                <w:szCs w:val="24"/>
              </w:rPr>
            </w:pPr>
            <w:r>
              <w:rPr>
                <w:rFonts w:cstheme="minorHAnsi"/>
                <w:b/>
                <w:sz w:val="24"/>
                <w:szCs w:val="24"/>
              </w:rPr>
              <w:t>THE ROLE</w:t>
            </w:r>
            <w:r w:rsidRPr="00027B19">
              <w:rPr>
                <w:rFonts w:cstheme="minorHAnsi"/>
                <w:sz w:val="24"/>
                <w:szCs w:val="24"/>
              </w:rPr>
              <w:t xml:space="preserve"> </w:t>
            </w:r>
          </w:p>
        </w:tc>
      </w:tr>
      <w:tr w:rsidR="00C6185E" w:rsidRPr="00027B19" w14:paraId="631441BC" w14:textId="77777777" w:rsidTr="00914143">
        <w:trPr>
          <w:trHeight w:val="392"/>
        </w:trPr>
        <w:tc>
          <w:tcPr>
            <w:tcW w:w="9793" w:type="dxa"/>
            <w:gridSpan w:val="2"/>
            <w:vAlign w:val="center"/>
          </w:tcPr>
          <w:p w14:paraId="57632899" w14:textId="77777777" w:rsidR="007068EA" w:rsidRDefault="007068EA" w:rsidP="007068EA">
            <w:pPr>
              <w:tabs>
                <w:tab w:val="left" w:pos="-1440"/>
              </w:tabs>
              <w:jc w:val="both"/>
              <w:rPr>
                <w:rFonts w:ascii="Calibri" w:hAnsi="Calibri" w:cs="Arial"/>
              </w:rPr>
            </w:pPr>
            <w:r>
              <w:rPr>
                <w:rFonts w:ascii="Calibri" w:hAnsi="Calibri" w:cs="Arial"/>
              </w:rPr>
              <w:t>T</w:t>
            </w:r>
            <w:r w:rsidRPr="00D132E9">
              <w:rPr>
                <w:rFonts w:ascii="Calibri" w:hAnsi="Calibri" w:cs="Arial"/>
              </w:rPr>
              <w:t xml:space="preserve">o be responsible for the </w:t>
            </w:r>
            <w:r>
              <w:rPr>
                <w:rFonts w:ascii="Calibri" w:hAnsi="Calibri" w:cs="Arial"/>
              </w:rPr>
              <w:t xml:space="preserve">operational development and delivery </w:t>
            </w:r>
            <w:r w:rsidRPr="00D132E9">
              <w:rPr>
                <w:rFonts w:ascii="Calibri" w:hAnsi="Calibri" w:cs="Arial"/>
              </w:rPr>
              <w:t>of</w:t>
            </w:r>
            <w:r>
              <w:rPr>
                <w:rFonts w:ascii="Calibri" w:hAnsi="Calibri" w:cs="Arial"/>
              </w:rPr>
              <w:t xml:space="preserve"> the</w:t>
            </w:r>
            <w:r w:rsidRPr="00D132E9">
              <w:rPr>
                <w:rFonts w:ascii="Calibri" w:hAnsi="Calibri" w:cs="Arial"/>
              </w:rPr>
              <w:t xml:space="preserve"> </w:t>
            </w:r>
            <w:r>
              <w:rPr>
                <w:rFonts w:ascii="Calibri" w:hAnsi="Calibri" w:cs="Arial"/>
              </w:rPr>
              <w:t xml:space="preserve">AFA </w:t>
            </w:r>
            <w:r w:rsidRPr="00D132E9">
              <w:rPr>
                <w:rFonts w:ascii="Calibri" w:hAnsi="Calibri" w:cs="Arial"/>
              </w:rPr>
              <w:t>training and consultancy programme in Wales.</w:t>
            </w:r>
            <w:r>
              <w:rPr>
                <w:rFonts w:ascii="Calibri" w:hAnsi="Calibri" w:cs="Arial"/>
              </w:rPr>
              <w:t xml:space="preserve"> </w:t>
            </w:r>
            <w:r w:rsidRPr="00D132E9">
              <w:rPr>
                <w:rFonts w:ascii="Calibri" w:hAnsi="Calibri" w:cs="Arial"/>
              </w:rPr>
              <w:t xml:space="preserve">To contribute to the development of </w:t>
            </w:r>
            <w:r>
              <w:rPr>
                <w:rFonts w:ascii="Calibri" w:hAnsi="Calibri" w:cs="Arial"/>
              </w:rPr>
              <w:t xml:space="preserve">AFA </w:t>
            </w:r>
            <w:r w:rsidRPr="00D132E9">
              <w:rPr>
                <w:rFonts w:ascii="Calibri" w:hAnsi="Calibri" w:cs="Arial"/>
              </w:rPr>
              <w:t>services, both individuall</w:t>
            </w:r>
            <w:r>
              <w:rPr>
                <w:rFonts w:ascii="Calibri" w:hAnsi="Calibri" w:cs="Arial"/>
              </w:rPr>
              <w:t>y and through joint initiatives and t</w:t>
            </w:r>
            <w:r w:rsidRPr="00D132E9">
              <w:rPr>
                <w:rFonts w:ascii="Calibri" w:hAnsi="Calibri" w:cs="Arial"/>
              </w:rPr>
              <w:t xml:space="preserve">o represent and promote </w:t>
            </w:r>
            <w:r>
              <w:rPr>
                <w:rFonts w:ascii="Calibri" w:hAnsi="Calibri" w:cs="Arial"/>
              </w:rPr>
              <w:t xml:space="preserve">AFA /St. David’s </w:t>
            </w:r>
            <w:r w:rsidRPr="00D132E9">
              <w:rPr>
                <w:rFonts w:ascii="Calibri" w:hAnsi="Calibri" w:cs="Arial"/>
              </w:rPr>
              <w:t xml:space="preserve">aims and objectives through the provision of a range of services suited to </w:t>
            </w:r>
            <w:r>
              <w:rPr>
                <w:rFonts w:ascii="Calibri" w:hAnsi="Calibri" w:cs="Arial"/>
              </w:rPr>
              <w:t xml:space="preserve">national, regional, and </w:t>
            </w:r>
            <w:r w:rsidRPr="00D132E9">
              <w:rPr>
                <w:rFonts w:ascii="Calibri" w:hAnsi="Calibri" w:cs="Arial"/>
              </w:rPr>
              <w:t>local needs.</w:t>
            </w:r>
          </w:p>
          <w:p w14:paraId="58BCEE71" w14:textId="77777777" w:rsidR="00C6185E" w:rsidRPr="00DB15F3" w:rsidRDefault="00C6185E" w:rsidP="007068EA">
            <w:pPr>
              <w:jc w:val="both"/>
              <w:rPr>
                <w:rFonts w:cstheme="minorHAnsi"/>
                <w:szCs w:val="20"/>
              </w:rPr>
            </w:pPr>
          </w:p>
        </w:tc>
      </w:tr>
      <w:tr w:rsidR="00C6185E" w:rsidRPr="00027B19" w14:paraId="51B7F9BC" w14:textId="77777777" w:rsidTr="00914143">
        <w:trPr>
          <w:trHeight w:val="392"/>
        </w:trPr>
        <w:tc>
          <w:tcPr>
            <w:tcW w:w="9793" w:type="dxa"/>
            <w:gridSpan w:val="2"/>
            <w:shd w:val="clear" w:color="auto" w:fill="B6DDE8" w:themeFill="accent5" w:themeFillTint="66"/>
            <w:vAlign w:val="center"/>
          </w:tcPr>
          <w:p w14:paraId="1B2ABD97" w14:textId="77777777" w:rsidR="00C6185E" w:rsidRPr="00027B19" w:rsidRDefault="00C6185E" w:rsidP="00914143">
            <w:pPr>
              <w:rPr>
                <w:rFonts w:cstheme="minorHAnsi"/>
                <w:b/>
                <w:sz w:val="24"/>
                <w:szCs w:val="24"/>
              </w:rPr>
            </w:pPr>
            <w:r w:rsidRPr="00027B19">
              <w:rPr>
                <w:rFonts w:cstheme="minorHAnsi"/>
                <w:b/>
                <w:sz w:val="24"/>
                <w:szCs w:val="24"/>
              </w:rPr>
              <w:t>KEY TASKS</w:t>
            </w:r>
          </w:p>
        </w:tc>
      </w:tr>
      <w:tr w:rsidR="00C6185E" w:rsidRPr="00027B19" w14:paraId="24470424" w14:textId="77777777" w:rsidTr="00914143">
        <w:trPr>
          <w:trHeight w:val="392"/>
        </w:trPr>
        <w:tc>
          <w:tcPr>
            <w:tcW w:w="9793" w:type="dxa"/>
            <w:gridSpan w:val="2"/>
            <w:vAlign w:val="center"/>
          </w:tcPr>
          <w:p w14:paraId="21F62B7B" w14:textId="77777777" w:rsidR="001E18FD" w:rsidRDefault="001E18FD" w:rsidP="001E18FD">
            <w:r>
              <w:rPr>
                <w:rFonts w:ascii="Calibri" w:hAnsi="Calibri" w:cs="Arial"/>
                <w:b/>
                <w:caps/>
              </w:rPr>
              <w:t>Operational management lead</w:t>
            </w:r>
          </w:p>
          <w:p w14:paraId="7BEEC4AD" w14:textId="77777777" w:rsidR="001E18FD" w:rsidRPr="005343E7" w:rsidRDefault="001E18FD" w:rsidP="001E18FD">
            <w:pPr>
              <w:pStyle w:val="ListParagraph"/>
              <w:numPr>
                <w:ilvl w:val="0"/>
                <w:numId w:val="5"/>
              </w:numPr>
              <w:spacing w:after="200"/>
              <w:contextualSpacing/>
              <w:rPr>
                <w:rFonts w:cs="Arial"/>
              </w:rPr>
            </w:pPr>
            <w:r w:rsidRPr="005343E7">
              <w:rPr>
                <w:rFonts w:cs="Arial"/>
              </w:rPr>
              <w:t xml:space="preserve">To provide </w:t>
            </w:r>
            <w:r>
              <w:rPr>
                <w:rFonts w:cs="Arial"/>
              </w:rPr>
              <w:t>operational management and leadership</w:t>
            </w:r>
            <w:r w:rsidRPr="005343E7">
              <w:rPr>
                <w:rFonts w:cs="Arial"/>
              </w:rPr>
              <w:t xml:space="preserve"> for </w:t>
            </w:r>
            <w:r>
              <w:rPr>
                <w:rFonts w:cs="Arial"/>
              </w:rPr>
              <w:t>AFA Cymru.</w:t>
            </w:r>
            <w:r w:rsidRPr="005343E7">
              <w:rPr>
                <w:rFonts w:cs="Arial"/>
              </w:rPr>
              <w:t xml:space="preserve"> </w:t>
            </w:r>
          </w:p>
          <w:p w14:paraId="11FC2D7E" w14:textId="77777777" w:rsidR="001E18FD" w:rsidRPr="005343E7" w:rsidRDefault="001E18FD" w:rsidP="001E18FD">
            <w:pPr>
              <w:pStyle w:val="ListParagraph"/>
              <w:numPr>
                <w:ilvl w:val="0"/>
                <w:numId w:val="5"/>
              </w:numPr>
              <w:spacing w:after="200"/>
              <w:contextualSpacing/>
              <w:rPr>
                <w:rFonts w:cs="Arial"/>
              </w:rPr>
            </w:pPr>
            <w:r w:rsidRPr="005343E7">
              <w:rPr>
                <w:rFonts w:cs="Arial"/>
              </w:rPr>
              <w:t>Responsibility for measuring progress v agreed outcomes and review as required.</w:t>
            </w:r>
          </w:p>
          <w:p w14:paraId="1269EC01" w14:textId="77777777" w:rsidR="001E18FD" w:rsidRPr="005343E7" w:rsidRDefault="001E18FD" w:rsidP="001E18FD">
            <w:pPr>
              <w:pStyle w:val="ListParagraph"/>
              <w:numPr>
                <w:ilvl w:val="0"/>
                <w:numId w:val="5"/>
              </w:numPr>
              <w:spacing w:after="200"/>
              <w:contextualSpacing/>
              <w:rPr>
                <w:rFonts w:cs="Arial"/>
              </w:rPr>
            </w:pPr>
            <w:r w:rsidRPr="005343E7">
              <w:rPr>
                <w:rFonts w:cs="Arial"/>
              </w:rPr>
              <w:t xml:space="preserve">Line Management responsibility for trainer consultants and measuring agreed income generation targets v budget </w:t>
            </w:r>
          </w:p>
          <w:p w14:paraId="048FA2CE" w14:textId="77777777" w:rsidR="001E18FD" w:rsidRPr="005343E7" w:rsidRDefault="001E18FD" w:rsidP="001E18FD">
            <w:pPr>
              <w:pStyle w:val="ListParagraph"/>
              <w:numPr>
                <w:ilvl w:val="0"/>
                <w:numId w:val="5"/>
              </w:numPr>
              <w:spacing w:after="200"/>
              <w:contextualSpacing/>
              <w:rPr>
                <w:rFonts w:cs="Arial"/>
              </w:rPr>
            </w:pPr>
            <w:r w:rsidRPr="005343E7">
              <w:rPr>
                <w:rFonts w:cs="Arial"/>
              </w:rPr>
              <w:t xml:space="preserve">Conduct supervision and appraisal in line with agreed policies / procedures  </w:t>
            </w:r>
          </w:p>
          <w:p w14:paraId="15657468" w14:textId="77777777" w:rsidR="001E18FD" w:rsidRPr="005343E7" w:rsidRDefault="001E18FD" w:rsidP="001E18FD">
            <w:pPr>
              <w:pStyle w:val="ListParagraph"/>
              <w:numPr>
                <w:ilvl w:val="0"/>
                <w:numId w:val="5"/>
              </w:numPr>
              <w:spacing w:after="200"/>
              <w:contextualSpacing/>
              <w:rPr>
                <w:rFonts w:cs="Arial"/>
              </w:rPr>
            </w:pPr>
            <w:r w:rsidRPr="005343E7">
              <w:rPr>
                <w:rFonts w:cs="Arial"/>
              </w:rPr>
              <w:t xml:space="preserve">Administer the commissioning of services and allocation of work as appropriate </w:t>
            </w:r>
          </w:p>
          <w:p w14:paraId="702F7CC4" w14:textId="77777777" w:rsidR="001E18FD" w:rsidRDefault="001E18FD" w:rsidP="001E18FD">
            <w:pPr>
              <w:pStyle w:val="ListParagraph"/>
              <w:numPr>
                <w:ilvl w:val="0"/>
                <w:numId w:val="5"/>
              </w:numPr>
              <w:tabs>
                <w:tab w:val="left" w:pos="-1440"/>
              </w:tabs>
              <w:contextualSpacing/>
              <w:rPr>
                <w:rFonts w:cs="Arial"/>
              </w:rPr>
            </w:pPr>
            <w:r w:rsidRPr="001E18FD">
              <w:rPr>
                <w:rFonts w:cs="Arial"/>
              </w:rPr>
              <w:t xml:space="preserve">To ensure offer remains relevant and current by working with the Director AFA, key stakeholders and commissioners of services </w:t>
            </w:r>
          </w:p>
          <w:p w14:paraId="68D253E0" w14:textId="77777777" w:rsidR="001E18FD" w:rsidRPr="001E18FD" w:rsidRDefault="001E18FD" w:rsidP="001E18FD">
            <w:pPr>
              <w:pStyle w:val="ListParagraph"/>
              <w:numPr>
                <w:ilvl w:val="0"/>
                <w:numId w:val="5"/>
              </w:numPr>
              <w:tabs>
                <w:tab w:val="left" w:pos="-1440"/>
              </w:tabs>
              <w:contextualSpacing/>
              <w:rPr>
                <w:rFonts w:cs="Arial"/>
              </w:rPr>
            </w:pPr>
            <w:r w:rsidRPr="001E18FD">
              <w:rPr>
                <w:rFonts w:cs="Arial"/>
              </w:rPr>
              <w:t xml:space="preserve">Actively develop and deliver training services and deliver on agreed income generation targets. </w:t>
            </w:r>
          </w:p>
          <w:p w14:paraId="67E8AF22" w14:textId="77777777" w:rsidR="001E18FD" w:rsidRPr="005343E7" w:rsidRDefault="001E18FD" w:rsidP="001E18FD">
            <w:pPr>
              <w:numPr>
                <w:ilvl w:val="0"/>
                <w:numId w:val="5"/>
              </w:numPr>
              <w:tabs>
                <w:tab w:val="left" w:pos="-1440"/>
              </w:tabs>
              <w:contextualSpacing/>
              <w:rPr>
                <w:rFonts w:ascii="Calibri" w:hAnsi="Calibri" w:cs="Arial"/>
              </w:rPr>
            </w:pPr>
            <w:r w:rsidRPr="005343E7">
              <w:rPr>
                <w:rFonts w:ascii="Calibri" w:hAnsi="Calibri" w:cs="Arial"/>
              </w:rPr>
              <w:t>To creatively devise ways of helping agencies identify their training and consultancy needs which may include any aspect of the agency's child care policy, practice and organisation.</w:t>
            </w:r>
          </w:p>
          <w:p w14:paraId="6493A7BB" w14:textId="77777777" w:rsidR="001E18FD" w:rsidRPr="005343E7" w:rsidRDefault="001E18FD" w:rsidP="001E18FD">
            <w:pPr>
              <w:numPr>
                <w:ilvl w:val="0"/>
                <w:numId w:val="5"/>
              </w:numPr>
              <w:tabs>
                <w:tab w:val="left" w:pos="-1440"/>
              </w:tabs>
              <w:contextualSpacing/>
              <w:rPr>
                <w:rFonts w:ascii="Calibri" w:hAnsi="Calibri" w:cs="Arial"/>
              </w:rPr>
            </w:pPr>
            <w:r w:rsidRPr="005343E7">
              <w:rPr>
                <w:rFonts w:ascii="Calibri" w:hAnsi="Calibri" w:cs="Arial"/>
              </w:rPr>
              <w:t>Allocate and  Facilitate special interest groups</w:t>
            </w:r>
          </w:p>
          <w:p w14:paraId="0F969EDB" w14:textId="77777777" w:rsidR="001E18FD" w:rsidRPr="001E18FD" w:rsidRDefault="001E18FD" w:rsidP="001E18FD">
            <w:pPr>
              <w:numPr>
                <w:ilvl w:val="0"/>
                <w:numId w:val="5"/>
              </w:numPr>
              <w:tabs>
                <w:tab w:val="left" w:pos="-1440"/>
              </w:tabs>
              <w:rPr>
                <w:rFonts w:ascii="Calibri" w:hAnsi="Calibri" w:cs="Arial"/>
              </w:rPr>
            </w:pPr>
            <w:r w:rsidRPr="005343E7">
              <w:rPr>
                <w:rFonts w:ascii="Calibri" w:hAnsi="Calibri" w:cs="Arial"/>
              </w:rPr>
              <w:t xml:space="preserve">To work with the Senior Operational Manager and AFA team in  the planning and organisation of conferences, seminars and workshop programmes in Wales and within the programme to take responsibility for the decisions relating to the content and delivery of material in relation to </w:t>
            </w:r>
            <w:r w:rsidRPr="005343E7">
              <w:rPr>
                <w:rFonts w:ascii="Calibri" w:hAnsi="Calibri" w:cs="Arial"/>
              </w:rPr>
              <w:lastRenderedPageBreak/>
              <w:t>specific events.</w:t>
            </w:r>
          </w:p>
          <w:p w14:paraId="2058FCF2" w14:textId="77777777" w:rsidR="001E18FD" w:rsidRPr="001E18FD" w:rsidRDefault="001E18FD" w:rsidP="001E18FD">
            <w:pPr>
              <w:numPr>
                <w:ilvl w:val="0"/>
                <w:numId w:val="5"/>
              </w:numPr>
              <w:tabs>
                <w:tab w:val="left" w:pos="-1440"/>
              </w:tabs>
              <w:rPr>
                <w:rFonts w:ascii="Calibri" w:hAnsi="Calibri" w:cs="Arial"/>
              </w:rPr>
            </w:pPr>
            <w:r w:rsidRPr="005343E7">
              <w:rPr>
                <w:rFonts w:ascii="Calibri" w:hAnsi="Calibri" w:cs="Arial"/>
              </w:rPr>
              <w:t xml:space="preserve">To provide consultancy as determined by needs of commissioner, particularly in relation to adoption, fostering and other child care related services. </w:t>
            </w:r>
          </w:p>
          <w:p w14:paraId="10EC8B09" w14:textId="77777777" w:rsidR="001E18FD" w:rsidRPr="001E18FD" w:rsidRDefault="001E18FD" w:rsidP="001E18FD">
            <w:pPr>
              <w:numPr>
                <w:ilvl w:val="0"/>
                <w:numId w:val="5"/>
              </w:numPr>
              <w:tabs>
                <w:tab w:val="left" w:pos="-1440"/>
              </w:tabs>
              <w:rPr>
                <w:rFonts w:ascii="Calibri" w:hAnsi="Calibri" w:cs="Arial"/>
              </w:rPr>
            </w:pPr>
            <w:r w:rsidRPr="005343E7">
              <w:rPr>
                <w:rFonts w:ascii="Calibri" w:hAnsi="Calibri" w:cs="Arial"/>
              </w:rPr>
              <w:t xml:space="preserve">To advise key stakeholders on the implementation of new legislation, regulations and statutory guidance as directed by Welsh Government. </w:t>
            </w:r>
          </w:p>
          <w:p w14:paraId="5D9E97CF" w14:textId="77777777" w:rsidR="001E18FD" w:rsidRPr="001E18FD" w:rsidRDefault="001E18FD" w:rsidP="001E18FD">
            <w:pPr>
              <w:numPr>
                <w:ilvl w:val="0"/>
                <w:numId w:val="5"/>
              </w:numPr>
              <w:tabs>
                <w:tab w:val="left" w:pos="-1440"/>
              </w:tabs>
              <w:rPr>
                <w:rFonts w:ascii="Calibri" w:hAnsi="Calibri" w:cs="Arial"/>
              </w:rPr>
            </w:pPr>
            <w:r w:rsidRPr="005343E7">
              <w:rPr>
                <w:rFonts w:ascii="Calibri" w:hAnsi="Calibri" w:cs="Arial"/>
              </w:rPr>
              <w:t>To undertake agreed evaluation of all training and collate feedback in the agreed AFA format.</w:t>
            </w:r>
          </w:p>
          <w:p w14:paraId="2832BB3D" w14:textId="77777777" w:rsidR="001E18FD" w:rsidRPr="005343E7" w:rsidRDefault="001E18FD" w:rsidP="001E18FD">
            <w:pPr>
              <w:numPr>
                <w:ilvl w:val="0"/>
                <w:numId w:val="5"/>
              </w:numPr>
              <w:tabs>
                <w:tab w:val="left" w:pos="-1440"/>
              </w:tabs>
              <w:rPr>
                <w:rFonts w:ascii="Calibri" w:hAnsi="Calibri" w:cs="Arial"/>
              </w:rPr>
            </w:pPr>
            <w:r w:rsidRPr="005343E7">
              <w:rPr>
                <w:rFonts w:ascii="Calibri" w:hAnsi="Calibri" w:cs="Arial"/>
              </w:rPr>
              <w:t>To be aware of national and regional trends in fostering and adoption to enable a contribution towards practice notes and research in this area.</w:t>
            </w:r>
          </w:p>
          <w:p w14:paraId="19F47DC3" w14:textId="206D55D8" w:rsidR="00C6185E" w:rsidRDefault="00C6185E" w:rsidP="00914143">
            <w:pPr>
              <w:rPr>
                <w:rFonts w:ascii="Arial" w:hAnsi="Arial" w:cs="Arial"/>
              </w:rPr>
            </w:pPr>
          </w:p>
          <w:p w14:paraId="48BF6542" w14:textId="77777777" w:rsidR="001E18FD" w:rsidRPr="00324717" w:rsidRDefault="001E18FD" w:rsidP="001E18FD">
            <w:pPr>
              <w:tabs>
                <w:tab w:val="left" w:pos="-1440"/>
              </w:tabs>
              <w:ind w:right="-55" w:hanging="22"/>
              <w:jc w:val="both"/>
              <w:rPr>
                <w:rFonts w:ascii="Calibri" w:hAnsi="Calibri" w:cs="Arial"/>
                <w:b/>
                <w:caps/>
              </w:rPr>
            </w:pPr>
            <w:r w:rsidRPr="00324717">
              <w:rPr>
                <w:rFonts w:ascii="Calibri" w:hAnsi="Calibri" w:cs="Arial"/>
                <w:b/>
                <w:caps/>
              </w:rPr>
              <w:t>Shared Professional Responsibilities</w:t>
            </w:r>
          </w:p>
          <w:p w14:paraId="1C7EC3D3" w14:textId="77777777" w:rsidR="001E18FD" w:rsidRPr="001E18FD" w:rsidRDefault="001E18FD" w:rsidP="001E18FD">
            <w:pPr>
              <w:numPr>
                <w:ilvl w:val="0"/>
                <w:numId w:val="19"/>
              </w:numPr>
              <w:tabs>
                <w:tab w:val="left" w:pos="-1440"/>
              </w:tabs>
              <w:rPr>
                <w:rFonts w:ascii="Calibri" w:hAnsi="Calibri" w:cs="Arial"/>
              </w:rPr>
            </w:pPr>
            <w:r w:rsidRPr="00324717">
              <w:rPr>
                <w:rFonts w:ascii="Calibri" w:hAnsi="Calibri" w:cs="Arial"/>
              </w:rPr>
              <w:t xml:space="preserve">To participate in national and regional working parties </w:t>
            </w:r>
            <w:r>
              <w:rPr>
                <w:rFonts w:ascii="Calibri" w:hAnsi="Calibri" w:cs="Arial"/>
              </w:rPr>
              <w:t>as requested by the Director AFA Cymru.</w:t>
            </w:r>
          </w:p>
          <w:p w14:paraId="462B3E2F" w14:textId="77777777" w:rsidR="001E18FD" w:rsidRPr="001E18FD" w:rsidRDefault="001E18FD" w:rsidP="001E18FD">
            <w:pPr>
              <w:numPr>
                <w:ilvl w:val="0"/>
                <w:numId w:val="19"/>
              </w:numPr>
              <w:tabs>
                <w:tab w:val="left" w:pos="-1440"/>
              </w:tabs>
              <w:rPr>
                <w:rFonts w:ascii="Calibri" w:hAnsi="Calibri" w:cs="Arial"/>
              </w:rPr>
            </w:pPr>
            <w:r w:rsidRPr="00324717">
              <w:rPr>
                <w:rFonts w:ascii="Calibri" w:hAnsi="Calibri" w:cs="Arial"/>
              </w:rPr>
              <w:t>To provide quality information and advice on adoption, fostering and related services to agencies, the media and members of the public</w:t>
            </w:r>
            <w:r>
              <w:rPr>
                <w:rFonts w:ascii="Calibri" w:hAnsi="Calibri" w:cs="Arial"/>
              </w:rPr>
              <w:t>.</w:t>
            </w:r>
          </w:p>
          <w:p w14:paraId="03FD6453" w14:textId="77777777" w:rsidR="001E18FD" w:rsidRPr="001E18FD" w:rsidRDefault="001E18FD" w:rsidP="001E18FD">
            <w:pPr>
              <w:numPr>
                <w:ilvl w:val="0"/>
                <w:numId w:val="19"/>
              </w:numPr>
              <w:tabs>
                <w:tab w:val="left" w:pos="-1440"/>
              </w:tabs>
              <w:rPr>
                <w:rFonts w:ascii="Calibri" w:hAnsi="Calibri" w:cs="Arial"/>
              </w:rPr>
            </w:pPr>
            <w:r w:rsidRPr="00324717">
              <w:rPr>
                <w:rFonts w:ascii="Calibri" w:hAnsi="Calibri" w:cs="Arial"/>
              </w:rPr>
              <w:t>To organise and/or contribute to specific programmes, campaigns or projects which could assist in the development of child care services within Wales.</w:t>
            </w:r>
          </w:p>
          <w:p w14:paraId="2AFE7010" w14:textId="77777777" w:rsidR="001E18FD" w:rsidRPr="001E18FD" w:rsidRDefault="001E18FD" w:rsidP="001E18FD">
            <w:pPr>
              <w:numPr>
                <w:ilvl w:val="0"/>
                <w:numId w:val="19"/>
              </w:numPr>
              <w:tabs>
                <w:tab w:val="left" w:pos="-1440"/>
              </w:tabs>
              <w:rPr>
                <w:rFonts w:ascii="Calibri" w:hAnsi="Calibri" w:cs="Arial"/>
              </w:rPr>
            </w:pPr>
            <w:r w:rsidRPr="00D70AFB">
              <w:rPr>
                <w:rFonts w:ascii="Calibri" w:hAnsi="Calibri" w:cs="Arial"/>
              </w:rPr>
              <w:t>To be responsible for the development and servicing of such advisory groups, specialist committees and working parties as are necessary to serve member needs</w:t>
            </w:r>
            <w:r>
              <w:rPr>
                <w:rFonts w:ascii="Calibri" w:hAnsi="Calibri" w:cs="Arial"/>
              </w:rPr>
              <w:t>.</w:t>
            </w:r>
          </w:p>
          <w:p w14:paraId="7E1DDA38" w14:textId="77777777" w:rsidR="001E18FD" w:rsidRPr="001E18FD" w:rsidRDefault="001E18FD" w:rsidP="001E18FD">
            <w:pPr>
              <w:numPr>
                <w:ilvl w:val="0"/>
                <w:numId w:val="19"/>
              </w:numPr>
              <w:tabs>
                <w:tab w:val="left" w:pos="-1440"/>
              </w:tabs>
              <w:rPr>
                <w:rFonts w:ascii="Calibri" w:hAnsi="Calibri" w:cs="Arial"/>
              </w:rPr>
            </w:pPr>
            <w:r w:rsidRPr="00D70AFB">
              <w:rPr>
                <w:rFonts w:ascii="Calibri" w:hAnsi="Calibri" w:cs="Arial"/>
              </w:rPr>
              <w:t>To produce promotional material, as appropriate.</w:t>
            </w:r>
          </w:p>
          <w:p w14:paraId="5A499053" w14:textId="77777777" w:rsidR="001E18FD" w:rsidRPr="00D70AFB" w:rsidRDefault="001E18FD" w:rsidP="001E18FD">
            <w:pPr>
              <w:numPr>
                <w:ilvl w:val="0"/>
                <w:numId w:val="19"/>
              </w:numPr>
              <w:tabs>
                <w:tab w:val="left" w:pos="-1440"/>
              </w:tabs>
              <w:rPr>
                <w:rFonts w:ascii="Calibri" w:hAnsi="Calibri" w:cs="Arial"/>
              </w:rPr>
            </w:pPr>
            <w:r w:rsidRPr="00D70AFB">
              <w:rPr>
                <w:rFonts w:ascii="Calibri" w:hAnsi="Calibri" w:cs="Arial"/>
              </w:rPr>
              <w:t xml:space="preserve">To facilitate and respond to consultation documents circulated by the Welsh Government through collation of member responses or Special Interest Group representation or a via AFA / St. David’s working party. </w:t>
            </w:r>
          </w:p>
          <w:p w14:paraId="5332B544" w14:textId="77777777" w:rsidR="001E18FD" w:rsidRPr="001E18FD" w:rsidRDefault="001E18FD" w:rsidP="001E18FD">
            <w:pPr>
              <w:numPr>
                <w:ilvl w:val="0"/>
                <w:numId w:val="19"/>
              </w:numPr>
              <w:tabs>
                <w:tab w:val="left" w:pos="-1440"/>
              </w:tabs>
              <w:rPr>
                <w:rFonts w:ascii="Calibri" w:hAnsi="Calibri" w:cs="Arial"/>
                <w:u w:val="single"/>
              </w:rPr>
            </w:pPr>
            <w:r w:rsidRPr="00324717">
              <w:rPr>
                <w:rFonts w:ascii="Calibri" w:hAnsi="Calibri" w:cs="Arial"/>
              </w:rPr>
              <w:t>To maintain expert knowledge of all relevant legislation and guidance in accordance with Welsh Government Policy together with an understanding of child development, group process, adult learning theory and relevant research findings.</w:t>
            </w:r>
          </w:p>
          <w:p w14:paraId="1D8314BD" w14:textId="5B60C7DF" w:rsidR="001E18FD" w:rsidRPr="001E18FD" w:rsidRDefault="001E18FD" w:rsidP="001E18FD">
            <w:pPr>
              <w:pStyle w:val="ListParagraph"/>
              <w:numPr>
                <w:ilvl w:val="0"/>
                <w:numId w:val="19"/>
              </w:numPr>
              <w:rPr>
                <w:rFonts w:ascii="Arial" w:hAnsi="Arial" w:cs="Arial"/>
              </w:rPr>
            </w:pPr>
            <w:r w:rsidRPr="001E18FD">
              <w:rPr>
                <w:rFonts w:cs="Arial"/>
              </w:rPr>
              <w:t>Any other duties that may reasonably be required from time to time.</w:t>
            </w:r>
            <w:r w:rsidRPr="001E18FD">
              <w:rPr>
                <w:rFonts w:cs="Arial"/>
                <w:u w:val="single"/>
              </w:rPr>
              <w:br w:type="page"/>
            </w:r>
          </w:p>
          <w:p w14:paraId="0BB5F49A" w14:textId="77777777" w:rsidR="00C6185E" w:rsidRDefault="00C6185E" w:rsidP="001E18FD">
            <w:pPr>
              <w:pStyle w:val="BodyTextIndent2"/>
              <w:tabs>
                <w:tab w:val="left" w:pos="4035"/>
              </w:tabs>
              <w:spacing w:after="0" w:line="240" w:lineRule="auto"/>
              <w:ind w:left="0"/>
              <w:jc w:val="both"/>
            </w:pPr>
          </w:p>
          <w:p w14:paraId="5A1CBA9A" w14:textId="6CF11D5C" w:rsidR="001E18FD" w:rsidRDefault="001E18FD" w:rsidP="001E18FD">
            <w:pPr>
              <w:pStyle w:val="BodyTextIndent2"/>
              <w:tabs>
                <w:tab w:val="left" w:pos="4035"/>
              </w:tabs>
              <w:spacing w:after="0" w:line="240" w:lineRule="auto"/>
              <w:ind w:left="0"/>
              <w:jc w:val="both"/>
            </w:pPr>
            <w:r w:rsidRPr="00324717">
              <w:rPr>
                <w:rFonts w:ascii="Calibri" w:hAnsi="Calibri" w:cs="Arial"/>
                <w:b/>
                <w:caps/>
              </w:rPr>
              <w:t>Administrative Tasks</w:t>
            </w:r>
          </w:p>
          <w:p w14:paraId="14A3330A" w14:textId="77777777" w:rsidR="001E18FD" w:rsidRPr="001E18FD" w:rsidRDefault="001E18FD" w:rsidP="001E18FD">
            <w:pPr>
              <w:pStyle w:val="ListParagraph"/>
              <w:numPr>
                <w:ilvl w:val="0"/>
                <w:numId w:val="20"/>
              </w:numPr>
              <w:tabs>
                <w:tab w:val="left" w:pos="-1440"/>
              </w:tabs>
              <w:rPr>
                <w:rFonts w:cs="Arial"/>
              </w:rPr>
            </w:pPr>
            <w:r w:rsidRPr="001E18FD">
              <w:rPr>
                <w:rFonts w:cs="Arial"/>
              </w:rPr>
              <w:t>With administrative staff, to maintain effective systems of administration for the services provided from/by AFA to have responsibility for the financial planning of individual seminars &amp; workshops; to monitor and record income generation incurred resulting from training and other services provided by the post.</w:t>
            </w:r>
          </w:p>
          <w:p w14:paraId="53E9CCB1" w14:textId="24AD2B24" w:rsidR="001E18FD" w:rsidRPr="001E18FD" w:rsidRDefault="001E18FD" w:rsidP="001E18FD">
            <w:pPr>
              <w:pStyle w:val="ListParagraph"/>
              <w:numPr>
                <w:ilvl w:val="0"/>
                <w:numId w:val="20"/>
              </w:numPr>
              <w:tabs>
                <w:tab w:val="left" w:pos="-1440"/>
              </w:tabs>
              <w:rPr>
                <w:rFonts w:cs="Arial"/>
              </w:rPr>
            </w:pPr>
            <w:r w:rsidRPr="001E18FD">
              <w:rPr>
                <w:rFonts w:cs="Arial"/>
              </w:rPr>
              <w:t>To share responsibility for establishing and maintaining monitoring systems, including the keeping of statistical records.</w:t>
            </w:r>
          </w:p>
          <w:p w14:paraId="4B5E75C5" w14:textId="225CCC63" w:rsidR="001E18FD" w:rsidRPr="001E18FD" w:rsidRDefault="001E18FD" w:rsidP="001E18FD">
            <w:pPr>
              <w:pStyle w:val="ListParagraph"/>
              <w:numPr>
                <w:ilvl w:val="0"/>
                <w:numId w:val="20"/>
              </w:numPr>
              <w:tabs>
                <w:tab w:val="left" w:pos="-1440"/>
              </w:tabs>
              <w:rPr>
                <w:rFonts w:cs="Arial"/>
              </w:rPr>
            </w:pPr>
            <w:r w:rsidRPr="001E18FD">
              <w:rPr>
                <w:rFonts w:cs="Arial"/>
              </w:rPr>
              <w:t>To share responsibility for the income and expenditure through a general regard for proper financial economy.</w:t>
            </w:r>
          </w:p>
          <w:p w14:paraId="01D8EDBF" w14:textId="5D19B04E" w:rsidR="001E18FD" w:rsidRPr="001E18FD" w:rsidRDefault="001E18FD" w:rsidP="001E18FD">
            <w:pPr>
              <w:pStyle w:val="ListParagraph"/>
              <w:numPr>
                <w:ilvl w:val="0"/>
                <w:numId w:val="20"/>
              </w:numPr>
              <w:tabs>
                <w:tab w:val="left" w:pos="-1440"/>
              </w:tabs>
              <w:rPr>
                <w:rFonts w:cs="Arial"/>
              </w:rPr>
            </w:pPr>
            <w:r w:rsidRPr="001E18FD">
              <w:rPr>
                <w:rFonts w:cs="Arial"/>
              </w:rPr>
              <w:t>To assist the senior and regional administrator in ensuring that invoices are raised for services provided, financial accounts maintained and budgets adhered to.</w:t>
            </w:r>
          </w:p>
          <w:p w14:paraId="7A25706E" w14:textId="77777777" w:rsidR="001E18FD" w:rsidRPr="001E18FD" w:rsidRDefault="001E18FD" w:rsidP="001E18FD">
            <w:pPr>
              <w:pStyle w:val="ListParagraph"/>
              <w:numPr>
                <w:ilvl w:val="0"/>
                <w:numId w:val="20"/>
              </w:numPr>
              <w:tabs>
                <w:tab w:val="left" w:pos="-1440"/>
              </w:tabs>
              <w:rPr>
                <w:rFonts w:cs="Arial"/>
              </w:rPr>
            </w:pPr>
            <w:r w:rsidRPr="001E18FD">
              <w:rPr>
                <w:rFonts w:cs="Arial"/>
              </w:rPr>
              <w:t>To contribute to planning and review systems.</w:t>
            </w:r>
            <w:r w:rsidRPr="001E18FD">
              <w:rPr>
                <w:rFonts w:cs="Arial"/>
              </w:rPr>
              <w:br w:type="page"/>
            </w:r>
          </w:p>
          <w:p w14:paraId="5E52A9C0" w14:textId="54BC0682" w:rsidR="001E18FD" w:rsidRPr="004061EA" w:rsidRDefault="001E18FD" w:rsidP="001E18FD">
            <w:pPr>
              <w:pStyle w:val="BodyTextIndent2"/>
              <w:tabs>
                <w:tab w:val="left" w:pos="4035"/>
              </w:tabs>
              <w:spacing w:after="0" w:line="240" w:lineRule="auto"/>
              <w:ind w:left="0"/>
              <w:jc w:val="both"/>
            </w:pPr>
          </w:p>
        </w:tc>
      </w:tr>
      <w:tr w:rsidR="00C6185E" w:rsidRPr="00BD291C" w14:paraId="09FD2718" w14:textId="77777777" w:rsidTr="00914143">
        <w:trPr>
          <w:gridAfter w:val="1"/>
          <w:wAfter w:w="108" w:type="dxa"/>
          <w:trHeight w:val="365"/>
        </w:trPr>
        <w:tc>
          <w:tcPr>
            <w:tcW w:w="9685" w:type="dxa"/>
            <w:shd w:val="clear" w:color="auto" w:fill="B6DDE8" w:themeFill="accent5" w:themeFillTint="66"/>
            <w:vAlign w:val="center"/>
          </w:tcPr>
          <w:p w14:paraId="5376A74D" w14:textId="77777777" w:rsidR="00C6185E" w:rsidRPr="00BD291C" w:rsidRDefault="00C6185E" w:rsidP="00914143">
            <w:pPr>
              <w:rPr>
                <w:rFonts w:cstheme="minorHAnsi"/>
                <w:sz w:val="24"/>
                <w:szCs w:val="24"/>
              </w:rPr>
            </w:pPr>
            <w:r>
              <w:rPr>
                <w:rFonts w:cstheme="minorHAnsi"/>
                <w:b/>
                <w:sz w:val="24"/>
                <w:szCs w:val="24"/>
              </w:rPr>
              <w:lastRenderedPageBreak/>
              <w:t xml:space="preserve">KEY EXPECTATIONS </w:t>
            </w:r>
            <w:r w:rsidRPr="00BD291C">
              <w:rPr>
                <w:rFonts w:cstheme="minorHAnsi"/>
                <w:sz w:val="24"/>
                <w:szCs w:val="24"/>
              </w:rPr>
              <w:t xml:space="preserve"> </w:t>
            </w:r>
          </w:p>
        </w:tc>
      </w:tr>
      <w:tr w:rsidR="00C6185E" w:rsidRPr="00BD291C" w14:paraId="76501940" w14:textId="77777777" w:rsidTr="00914143">
        <w:trPr>
          <w:gridAfter w:val="1"/>
          <w:wAfter w:w="108" w:type="dxa"/>
          <w:trHeight w:val="392"/>
        </w:trPr>
        <w:tc>
          <w:tcPr>
            <w:tcW w:w="9685" w:type="dxa"/>
            <w:vAlign w:val="center"/>
          </w:tcPr>
          <w:p w14:paraId="4FD16955" w14:textId="77777777" w:rsidR="00C6185E" w:rsidRPr="00C95057" w:rsidRDefault="00C6185E" w:rsidP="00914143">
            <w:pPr>
              <w:pStyle w:val="ListParagraph"/>
              <w:numPr>
                <w:ilvl w:val="0"/>
                <w:numId w:val="1"/>
              </w:numPr>
              <w:spacing w:after="200" w:line="276" w:lineRule="auto"/>
              <w:contextualSpacing/>
              <w:jc w:val="both"/>
            </w:pPr>
            <w:r>
              <w:t>To w</w:t>
            </w:r>
            <w:r w:rsidRPr="00C95057">
              <w:t xml:space="preserve">ork in a manner which is in keeping with the equal opportunities and anti-oppressive practice standards of </w:t>
            </w:r>
            <w:r>
              <w:t xml:space="preserve">St. David’s Children Society </w:t>
            </w:r>
          </w:p>
          <w:p w14:paraId="2FC2C2C3" w14:textId="77777777" w:rsidR="00C6185E" w:rsidRPr="00C95057" w:rsidRDefault="00C6185E" w:rsidP="00914143">
            <w:pPr>
              <w:pStyle w:val="ListParagraph"/>
              <w:numPr>
                <w:ilvl w:val="0"/>
                <w:numId w:val="1"/>
              </w:numPr>
              <w:spacing w:after="200" w:line="276" w:lineRule="auto"/>
              <w:contextualSpacing/>
              <w:jc w:val="both"/>
            </w:pPr>
            <w:r>
              <w:t>To a</w:t>
            </w:r>
            <w:r w:rsidRPr="00C95057">
              <w:t>dhere to Health and Safety regulations and maintain a safe working environment</w:t>
            </w:r>
          </w:p>
          <w:p w14:paraId="5DB6875C" w14:textId="77777777" w:rsidR="00C6185E" w:rsidRPr="004061EA" w:rsidRDefault="00C6185E" w:rsidP="00914143">
            <w:pPr>
              <w:pStyle w:val="ListParagraph"/>
              <w:numPr>
                <w:ilvl w:val="0"/>
                <w:numId w:val="1"/>
              </w:numPr>
              <w:spacing w:after="200" w:line="276" w:lineRule="auto"/>
              <w:contextualSpacing/>
              <w:jc w:val="both"/>
              <w:rPr>
                <w:rFonts w:cstheme="minorHAnsi"/>
                <w:sz w:val="24"/>
                <w:szCs w:val="20"/>
              </w:rPr>
            </w:pPr>
            <w:r>
              <w:t>To w</w:t>
            </w:r>
            <w:r w:rsidRPr="00C95057">
              <w:t>ork accountably within all the organisation’s policies and procedures, including acceptable usage of IT, Confidentiality, Data Protection and Equal Opportunities</w:t>
            </w:r>
            <w:r>
              <w:t xml:space="preserve">. </w:t>
            </w:r>
          </w:p>
          <w:p w14:paraId="3E73AA11" w14:textId="77777777" w:rsidR="00C6185E" w:rsidRPr="00BD291C" w:rsidRDefault="00C6185E" w:rsidP="00914143">
            <w:pPr>
              <w:pStyle w:val="ListParagraph"/>
              <w:numPr>
                <w:ilvl w:val="0"/>
                <w:numId w:val="1"/>
              </w:numPr>
              <w:spacing w:after="200" w:line="276" w:lineRule="auto"/>
              <w:contextualSpacing/>
              <w:jc w:val="both"/>
              <w:rPr>
                <w:rFonts w:cstheme="minorHAnsi"/>
                <w:sz w:val="24"/>
                <w:szCs w:val="20"/>
              </w:rPr>
            </w:pPr>
            <w:r>
              <w:t>To a</w:t>
            </w:r>
            <w:r w:rsidRPr="00C95057">
              <w:t xml:space="preserve">bide by the </w:t>
            </w:r>
            <w:r>
              <w:t xml:space="preserve">Social Care Wales </w:t>
            </w:r>
            <w:r w:rsidRPr="00C95057">
              <w:t>Code of Practice for Social</w:t>
            </w:r>
            <w:r>
              <w:t xml:space="preserve"> Workers</w:t>
            </w:r>
            <w:r w:rsidRPr="00C95057">
              <w:t>, including post registration training and learning</w:t>
            </w:r>
          </w:p>
        </w:tc>
      </w:tr>
      <w:tr w:rsidR="00C6185E" w:rsidRPr="00027B19" w14:paraId="7B1B6FA0" w14:textId="77777777" w:rsidTr="00914143">
        <w:trPr>
          <w:trHeight w:val="392"/>
        </w:trPr>
        <w:tc>
          <w:tcPr>
            <w:tcW w:w="9793" w:type="dxa"/>
            <w:gridSpan w:val="2"/>
            <w:shd w:val="clear" w:color="auto" w:fill="B6DDE8" w:themeFill="accent5" w:themeFillTint="66"/>
            <w:vAlign w:val="center"/>
          </w:tcPr>
          <w:p w14:paraId="79E5AC99" w14:textId="77777777" w:rsidR="00C6185E" w:rsidRPr="00027B19" w:rsidRDefault="00C6185E" w:rsidP="00914143">
            <w:pPr>
              <w:rPr>
                <w:rFonts w:cstheme="minorHAnsi"/>
                <w:sz w:val="24"/>
                <w:szCs w:val="24"/>
              </w:rPr>
            </w:pPr>
            <w:r w:rsidRPr="00027B19">
              <w:rPr>
                <w:rFonts w:cstheme="minorHAnsi"/>
                <w:b/>
                <w:sz w:val="24"/>
                <w:szCs w:val="24"/>
              </w:rPr>
              <w:t>CONFIDENTIALITY</w:t>
            </w:r>
          </w:p>
        </w:tc>
      </w:tr>
      <w:tr w:rsidR="00C6185E" w:rsidRPr="00027B19" w14:paraId="2EE2241C" w14:textId="77777777" w:rsidTr="00914143">
        <w:trPr>
          <w:trHeight w:val="392"/>
        </w:trPr>
        <w:tc>
          <w:tcPr>
            <w:tcW w:w="9793" w:type="dxa"/>
            <w:gridSpan w:val="2"/>
            <w:vAlign w:val="center"/>
          </w:tcPr>
          <w:p w14:paraId="66964BAD" w14:textId="77777777" w:rsidR="00C6185E" w:rsidRPr="00027B19" w:rsidRDefault="00C6185E" w:rsidP="00914143">
            <w:pPr>
              <w:jc w:val="both"/>
              <w:rPr>
                <w:rFonts w:cstheme="minorHAnsi"/>
                <w:sz w:val="24"/>
                <w:szCs w:val="24"/>
              </w:rPr>
            </w:pPr>
            <w:r w:rsidRPr="00027B19">
              <w:rPr>
                <w:rFonts w:cstheme="minorHAnsi"/>
                <w:sz w:val="24"/>
                <w:szCs w:val="24"/>
              </w:rPr>
              <w:t xml:space="preserve">It is expected that all St. David’s employees will understand that our work is confidential and that personal details must not be divulged to members of the public. This obligation will continue </w:t>
            </w:r>
            <w:r w:rsidRPr="00027B19">
              <w:rPr>
                <w:rFonts w:cstheme="minorHAnsi"/>
                <w:sz w:val="24"/>
                <w:szCs w:val="24"/>
              </w:rPr>
              <w:lastRenderedPageBreak/>
              <w:t xml:space="preserve">indefinitely even after termination of employment.    </w:t>
            </w:r>
          </w:p>
        </w:tc>
      </w:tr>
      <w:tr w:rsidR="00C6185E" w:rsidRPr="00027B19" w14:paraId="1579E3AC" w14:textId="77777777" w:rsidTr="00914143">
        <w:trPr>
          <w:trHeight w:val="392"/>
        </w:trPr>
        <w:tc>
          <w:tcPr>
            <w:tcW w:w="9793" w:type="dxa"/>
            <w:gridSpan w:val="2"/>
            <w:vAlign w:val="center"/>
          </w:tcPr>
          <w:p w14:paraId="34900E1B" w14:textId="77777777" w:rsidR="00C6185E" w:rsidRPr="00027B19" w:rsidRDefault="00C6185E" w:rsidP="00914143">
            <w:pPr>
              <w:rPr>
                <w:rFonts w:cstheme="minorHAnsi"/>
                <w:sz w:val="24"/>
                <w:szCs w:val="24"/>
              </w:rPr>
            </w:pPr>
          </w:p>
        </w:tc>
      </w:tr>
      <w:tr w:rsidR="00C6185E" w:rsidRPr="00027B19" w14:paraId="683A5332" w14:textId="77777777" w:rsidTr="00914143">
        <w:trPr>
          <w:trHeight w:val="392"/>
        </w:trPr>
        <w:tc>
          <w:tcPr>
            <w:tcW w:w="9793" w:type="dxa"/>
            <w:gridSpan w:val="2"/>
            <w:shd w:val="clear" w:color="auto" w:fill="B6DDE8" w:themeFill="accent5" w:themeFillTint="66"/>
            <w:vAlign w:val="center"/>
          </w:tcPr>
          <w:p w14:paraId="00200A5D" w14:textId="77777777" w:rsidR="00C6185E" w:rsidRPr="00027B19" w:rsidRDefault="00C6185E" w:rsidP="00914143">
            <w:pPr>
              <w:rPr>
                <w:rFonts w:cstheme="minorHAnsi"/>
                <w:sz w:val="24"/>
                <w:szCs w:val="24"/>
              </w:rPr>
            </w:pPr>
            <w:r w:rsidRPr="00027B19">
              <w:rPr>
                <w:rFonts w:cstheme="minorHAnsi"/>
                <w:b/>
                <w:sz w:val="24"/>
                <w:szCs w:val="24"/>
              </w:rPr>
              <w:t>QUALIFICATIONS AND EXPERIENC</w:t>
            </w:r>
          </w:p>
        </w:tc>
      </w:tr>
      <w:tr w:rsidR="00C6185E" w:rsidRPr="00027B19" w14:paraId="503E0B8F" w14:textId="77777777" w:rsidTr="00914143">
        <w:trPr>
          <w:trHeight w:val="392"/>
        </w:trPr>
        <w:tc>
          <w:tcPr>
            <w:tcW w:w="9793" w:type="dxa"/>
            <w:gridSpan w:val="2"/>
            <w:vAlign w:val="center"/>
          </w:tcPr>
          <w:p w14:paraId="209694F6" w14:textId="77777777" w:rsidR="00C6185E" w:rsidRPr="00027B19" w:rsidRDefault="00C6185E" w:rsidP="00914143">
            <w:pPr>
              <w:jc w:val="both"/>
              <w:rPr>
                <w:rFonts w:cstheme="minorHAnsi"/>
                <w:sz w:val="24"/>
                <w:szCs w:val="24"/>
              </w:rPr>
            </w:pPr>
            <w:r w:rsidRPr="00027B19">
              <w:rPr>
                <w:rFonts w:cstheme="minorHAnsi"/>
                <w:sz w:val="24"/>
                <w:szCs w:val="24"/>
              </w:rPr>
              <w:t>The post holder will be expected to demonstrate his or her suitability for the post</w:t>
            </w:r>
            <w:r>
              <w:rPr>
                <w:rFonts w:cstheme="minorHAnsi"/>
                <w:sz w:val="24"/>
                <w:szCs w:val="24"/>
              </w:rPr>
              <w:t>.</w:t>
            </w:r>
            <w:r w:rsidRPr="00027B19">
              <w:rPr>
                <w:rFonts w:cstheme="minorHAnsi"/>
                <w:sz w:val="24"/>
                <w:szCs w:val="24"/>
              </w:rPr>
              <w:t xml:space="preserve"> </w:t>
            </w:r>
          </w:p>
          <w:p w14:paraId="4BDD6387" w14:textId="77777777" w:rsidR="00C6185E" w:rsidRPr="00027B19" w:rsidRDefault="00C6185E" w:rsidP="00914143">
            <w:pPr>
              <w:jc w:val="both"/>
              <w:rPr>
                <w:rFonts w:cstheme="minorHAnsi"/>
                <w:sz w:val="24"/>
                <w:szCs w:val="24"/>
              </w:rPr>
            </w:pPr>
            <w:r w:rsidRPr="00027B19">
              <w:rPr>
                <w:rFonts w:cstheme="minorHAnsi"/>
                <w:sz w:val="24"/>
                <w:szCs w:val="24"/>
              </w:rPr>
              <w:t>See Person Specification for full details.</w:t>
            </w:r>
          </w:p>
          <w:p w14:paraId="07401ACC" w14:textId="77777777" w:rsidR="00C6185E" w:rsidRPr="00027B19" w:rsidRDefault="00C6185E" w:rsidP="00914143">
            <w:pPr>
              <w:jc w:val="both"/>
              <w:rPr>
                <w:rFonts w:cstheme="minorHAnsi"/>
                <w:sz w:val="24"/>
                <w:szCs w:val="24"/>
              </w:rPr>
            </w:pPr>
          </w:p>
          <w:p w14:paraId="678F8BB7" w14:textId="77777777" w:rsidR="00FC4FEB" w:rsidRPr="001942C3" w:rsidRDefault="00FC4FEB" w:rsidP="00FC4FEB">
            <w:pPr>
              <w:jc w:val="center"/>
              <w:rPr>
                <w:rFonts w:ascii="Calibri" w:hAnsi="Calibri" w:cs="Arial"/>
                <w:b/>
                <w:sz w:val="28"/>
              </w:rPr>
            </w:pPr>
            <w:r w:rsidRPr="001942C3">
              <w:rPr>
                <w:rFonts w:ascii="Calibri" w:hAnsi="Calibri" w:cs="Arial"/>
                <w:b/>
                <w:sz w:val="28"/>
              </w:rPr>
              <w:t xml:space="preserve">PERSON SPECIFICATION: </w:t>
            </w:r>
            <w:r w:rsidRPr="00327654">
              <w:rPr>
                <w:rFonts w:ascii="Calibri" w:hAnsi="Calibri" w:cs="Arial"/>
                <w:b/>
                <w:sz w:val="28"/>
              </w:rPr>
              <w:t>TRAINER CONSULTANT</w:t>
            </w:r>
          </w:p>
          <w:p w14:paraId="4150B50A" w14:textId="1F6CA9F9" w:rsidR="00FC4FEB" w:rsidRPr="00027B19" w:rsidRDefault="00FC4FEB" w:rsidP="00914143">
            <w:pPr>
              <w:jc w:val="both"/>
              <w:rPr>
                <w:rFonts w:cstheme="minorHAnsi"/>
                <w:sz w:val="24"/>
                <w:szCs w:val="24"/>
              </w:rPr>
            </w:pPr>
          </w:p>
        </w:tc>
      </w:tr>
    </w:tbl>
    <w:tbl>
      <w:tblPr>
        <w:tblStyle w:val="TableGrid1"/>
        <w:tblW w:w="9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1504"/>
        <w:gridCol w:w="4142"/>
        <w:gridCol w:w="543"/>
        <w:gridCol w:w="941"/>
        <w:gridCol w:w="1708"/>
        <w:gridCol w:w="58"/>
      </w:tblGrid>
      <w:tr w:rsidR="00C6185E" w:rsidRPr="00027B19" w14:paraId="597AEFC3" w14:textId="77777777" w:rsidTr="00914143">
        <w:trPr>
          <w:trHeight w:val="841"/>
        </w:trPr>
        <w:tc>
          <w:tcPr>
            <w:tcW w:w="9428" w:type="dxa"/>
            <w:gridSpan w:val="7"/>
            <w:tcBorders>
              <w:top w:val="single" w:sz="4"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shd w:val="clear" w:color="auto" w:fill="DAEEF3" w:themeFill="accent5" w:themeFillTint="33"/>
            <w:vAlign w:val="center"/>
          </w:tcPr>
          <w:p w14:paraId="774E5F5D" w14:textId="77777777" w:rsidR="00C6185E" w:rsidRPr="00027B19" w:rsidRDefault="00C6185E" w:rsidP="00914143">
            <w:pPr>
              <w:jc w:val="center"/>
              <w:rPr>
                <w:rFonts w:cstheme="minorHAnsi"/>
                <w:b/>
                <w:sz w:val="24"/>
                <w:szCs w:val="24"/>
              </w:rPr>
            </w:pPr>
            <w:r w:rsidRPr="00027B19">
              <w:rPr>
                <w:rFonts w:cstheme="minorHAnsi"/>
                <w:b/>
                <w:sz w:val="24"/>
                <w:szCs w:val="24"/>
              </w:rPr>
              <w:t>PERSON SPECIFICATION</w:t>
            </w:r>
          </w:p>
          <w:p w14:paraId="14AD5AA4" w14:textId="77777777" w:rsidR="00C6185E" w:rsidRPr="00027B19" w:rsidRDefault="00C6185E" w:rsidP="00914143">
            <w:pPr>
              <w:jc w:val="center"/>
              <w:rPr>
                <w:rFonts w:cstheme="minorHAnsi"/>
                <w:i/>
                <w:sz w:val="24"/>
                <w:szCs w:val="24"/>
              </w:rPr>
            </w:pPr>
            <w:r w:rsidRPr="00027B19">
              <w:rPr>
                <w:rFonts w:cstheme="minorHAnsi"/>
                <w:i/>
                <w:sz w:val="24"/>
                <w:szCs w:val="24"/>
              </w:rPr>
              <w:t>(To be read in conjunction with the Job Description)</w:t>
            </w:r>
          </w:p>
        </w:tc>
      </w:tr>
      <w:tr w:rsidR="00C6185E" w:rsidRPr="00027B19" w14:paraId="7DBA2FBA" w14:textId="77777777" w:rsidTr="00914143">
        <w:trPr>
          <w:trHeight w:val="413"/>
        </w:trPr>
        <w:tc>
          <w:tcPr>
            <w:tcW w:w="2036" w:type="dxa"/>
            <w:gridSpan w:val="2"/>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DAEEF3" w:themeFill="accent5" w:themeFillTint="33"/>
            <w:vAlign w:val="center"/>
          </w:tcPr>
          <w:p w14:paraId="5C4CEFCB" w14:textId="77777777" w:rsidR="00C6185E" w:rsidRPr="00027B19" w:rsidRDefault="00C6185E" w:rsidP="00914143">
            <w:pPr>
              <w:rPr>
                <w:rFonts w:cstheme="minorHAnsi"/>
                <w:b/>
                <w:sz w:val="24"/>
                <w:szCs w:val="24"/>
              </w:rPr>
            </w:pPr>
            <w:r w:rsidRPr="00027B19">
              <w:rPr>
                <w:rFonts w:cstheme="minorHAnsi"/>
                <w:b/>
                <w:sz w:val="24"/>
                <w:szCs w:val="24"/>
              </w:rPr>
              <w:t>POST</w:t>
            </w:r>
          </w:p>
        </w:tc>
        <w:tc>
          <w:tcPr>
            <w:tcW w:w="7392"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0E98246D" w14:textId="77777777" w:rsidR="00C6185E" w:rsidRPr="00027B19" w:rsidRDefault="00C6185E" w:rsidP="00914143">
            <w:pPr>
              <w:rPr>
                <w:rFonts w:cstheme="minorHAnsi"/>
                <w:sz w:val="24"/>
                <w:szCs w:val="24"/>
              </w:rPr>
            </w:pPr>
            <w:r w:rsidRPr="00027B19">
              <w:rPr>
                <w:rFonts w:cstheme="minorHAnsi"/>
                <w:sz w:val="24"/>
                <w:szCs w:val="24"/>
              </w:rPr>
              <w:t xml:space="preserve"> </w:t>
            </w:r>
            <w:r>
              <w:rPr>
                <w:b/>
                <w:sz w:val="24"/>
                <w:szCs w:val="20"/>
              </w:rPr>
              <w:t xml:space="preserve">Adoption Manager </w:t>
            </w:r>
          </w:p>
        </w:tc>
      </w:tr>
      <w:tr w:rsidR="00C6185E" w:rsidRPr="00027B19" w14:paraId="471666A4" w14:textId="77777777" w:rsidTr="00914143">
        <w:trPr>
          <w:trHeight w:val="469"/>
        </w:trPr>
        <w:tc>
          <w:tcPr>
            <w:tcW w:w="9428" w:type="dxa"/>
            <w:gridSpan w:val="7"/>
            <w:tcBorders>
              <w:top w:val="single" w:sz="4" w:space="0" w:color="808080" w:themeColor="background1" w:themeShade="80"/>
              <w:bottom w:val="single" w:sz="4" w:space="0" w:color="808080" w:themeColor="background1" w:themeShade="80"/>
            </w:tcBorders>
            <w:vAlign w:val="center"/>
          </w:tcPr>
          <w:p w14:paraId="6AC5F35F" w14:textId="77777777" w:rsidR="00C6185E" w:rsidRPr="00027B19" w:rsidRDefault="00C6185E" w:rsidP="00914143">
            <w:pPr>
              <w:rPr>
                <w:rFonts w:cstheme="minorHAnsi"/>
                <w:sz w:val="24"/>
                <w:szCs w:val="24"/>
              </w:rPr>
            </w:pPr>
          </w:p>
        </w:tc>
      </w:tr>
      <w:tr w:rsidR="00C6185E" w:rsidRPr="00027B19" w14:paraId="068D6EB0" w14:textId="77777777" w:rsidTr="00914143">
        <w:trPr>
          <w:gridAfter w:val="1"/>
          <w:wAfter w:w="58" w:type="dxa"/>
          <w:trHeight w:val="712"/>
        </w:trPr>
        <w:tc>
          <w:tcPr>
            <w:tcW w:w="532"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DAEEF3" w:themeFill="accent5" w:themeFillTint="33"/>
            <w:vAlign w:val="center"/>
          </w:tcPr>
          <w:p w14:paraId="416C8768" w14:textId="77777777" w:rsidR="00C6185E" w:rsidRPr="00027B19" w:rsidRDefault="00C6185E" w:rsidP="00914143">
            <w:pPr>
              <w:jc w:val="center"/>
              <w:rPr>
                <w:rFonts w:cstheme="minorHAnsi"/>
                <w:b/>
                <w:sz w:val="24"/>
                <w:szCs w:val="24"/>
              </w:rPr>
            </w:pPr>
            <w:r w:rsidRPr="00027B19">
              <w:rPr>
                <w:rFonts w:cstheme="minorHAnsi"/>
                <w:b/>
                <w:sz w:val="24"/>
                <w:szCs w:val="24"/>
              </w:rPr>
              <w:t>1</w:t>
            </w:r>
          </w:p>
        </w:tc>
        <w:tc>
          <w:tcPr>
            <w:tcW w:w="5646"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EEF3" w:themeFill="accent5" w:themeFillTint="33"/>
            <w:vAlign w:val="center"/>
          </w:tcPr>
          <w:p w14:paraId="7B9374D9" w14:textId="77777777" w:rsidR="00C6185E" w:rsidRPr="00027B19" w:rsidRDefault="00C6185E" w:rsidP="00914143">
            <w:pPr>
              <w:jc w:val="center"/>
              <w:rPr>
                <w:rFonts w:cstheme="minorHAnsi"/>
                <w:b/>
                <w:sz w:val="24"/>
                <w:szCs w:val="24"/>
              </w:rPr>
            </w:pPr>
            <w:r w:rsidRPr="00027B19">
              <w:rPr>
                <w:rFonts w:cstheme="minorHAnsi"/>
                <w:b/>
                <w:sz w:val="24"/>
                <w:szCs w:val="24"/>
              </w:rPr>
              <w:t>QUALIFICATIONS</w:t>
            </w:r>
          </w:p>
          <w:p w14:paraId="62F6A164" w14:textId="77777777" w:rsidR="00C6185E" w:rsidRPr="00027B19" w:rsidRDefault="00C6185E" w:rsidP="00914143">
            <w:pPr>
              <w:jc w:val="center"/>
              <w:rPr>
                <w:rFonts w:cstheme="minorHAnsi"/>
                <w:sz w:val="24"/>
                <w:szCs w:val="24"/>
              </w:rPr>
            </w:pPr>
            <w:r w:rsidRPr="00027B19">
              <w:rPr>
                <w:rFonts w:cstheme="minorHAnsi"/>
                <w:sz w:val="24"/>
                <w:szCs w:val="24"/>
              </w:rPr>
              <w:t xml:space="preserve">(E = Essential </w:t>
            </w:r>
            <w:r w:rsidRPr="00027B19">
              <w:rPr>
                <w:rFonts w:cstheme="minorHAnsi"/>
                <w:sz w:val="24"/>
                <w:szCs w:val="24"/>
              </w:rPr>
              <w:tab/>
              <w:t>D = Desirable)</w:t>
            </w:r>
          </w:p>
        </w:tc>
        <w:tc>
          <w:tcPr>
            <w:tcW w:w="543"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EEF3" w:themeFill="accent5" w:themeFillTint="33"/>
            <w:vAlign w:val="center"/>
          </w:tcPr>
          <w:p w14:paraId="2A9A5D36" w14:textId="77777777" w:rsidR="00C6185E" w:rsidRPr="00027B19" w:rsidRDefault="00C6185E" w:rsidP="00914143">
            <w:pPr>
              <w:jc w:val="center"/>
              <w:rPr>
                <w:rFonts w:cstheme="minorHAnsi"/>
                <w:b/>
                <w:sz w:val="24"/>
                <w:szCs w:val="24"/>
              </w:rPr>
            </w:pPr>
            <w:r w:rsidRPr="00027B19">
              <w:rPr>
                <w:rFonts w:cstheme="minorHAnsi"/>
                <w:b/>
                <w:sz w:val="24"/>
                <w:szCs w:val="24"/>
              </w:rPr>
              <w:t>E</w:t>
            </w:r>
          </w:p>
        </w:tc>
        <w:tc>
          <w:tcPr>
            <w:tcW w:w="941"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EEF3" w:themeFill="accent5" w:themeFillTint="33"/>
            <w:vAlign w:val="center"/>
          </w:tcPr>
          <w:p w14:paraId="7EF698F6" w14:textId="77777777" w:rsidR="00C6185E" w:rsidRPr="00027B19" w:rsidRDefault="00C6185E" w:rsidP="00914143">
            <w:pPr>
              <w:jc w:val="center"/>
              <w:rPr>
                <w:rFonts w:cstheme="minorHAnsi"/>
                <w:b/>
                <w:sz w:val="24"/>
                <w:szCs w:val="24"/>
              </w:rPr>
            </w:pPr>
            <w:r w:rsidRPr="00027B19">
              <w:rPr>
                <w:rFonts w:cstheme="minorHAnsi"/>
                <w:b/>
                <w:sz w:val="24"/>
                <w:szCs w:val="24"/>
              </w:rPr>
              <w:t>D</w:t>
            </w:r>
          </w:p>
        </w:tc>
        <w:tc>
          <w:tcPr>
            <w:tcW w:w="1708"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DAEEF3" w:themeFill="accent5" w:themeFillTint="33"/>
            <w:vAlign w:val="center"/>
          </w:tcPr>
          <w:p w14:paraId="555705FC" w14:textId="77777777" w:rsidR="00C6185E" w:rsidRPr="00027B19" w:rsidRDefault="00C6185E" w:rsidP="00914143">
            <w:pPr>
              <w:jc w:val="center"/>
              <w:rPr>
                <w:rFonts w:cstheme="minorHAnsi"/>
                <w:b/>
                <w:sz w:val="24"/>
                <w:szCs w:val="24"/>
              </w:rPr>
            </w:pPr>
            <w:r w:rsidRPr="00027B19">
              <w:rPr>
                <w:rFonts w:cstheme="minorHAnsi"/>
                <w:b/>
                <w:sz w:val="24"/>
                <w:szCs w:val="24"/>
              </w:rPr>
              <w:t>Evidence to be derived from</w:t>
            </w:r>
          </w:p>
        </w:tc>
      </w:tr>
      <w:tr w:rsidR="007068EA" w:rsidRPr="00027B19" w14:paraId="666190BB" w14:textId="77777777" w:rsidTr="002C5113">
        <w:trPr>
          <w:gridAfter w:val="1"/>
          <w:wAfter w:w="58" w:type="dxa"/>
          <w:trHeight w:val="354"/>
        </w:trPr>
        <w:tc>
          <w:tcPr>
            <w:tcW w:w="532"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14:paraId="7ADC1D1E" w14:textId="77777777" w:rsidR="007068EA" w:rsidRPr="00027B19" w:rsidRDefault="007068EA" w:rsidP="007068EA">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955F72A" w14:textId="17AA2F3A" w:rsidR="007068EA" w:rsidRPr="00546514" w:rsidRDefault="007068EA" w:rsidP="007068EA">
            <w:pPr>
              <w:pStyle w:val="ListParagraph"/>
              <w:numPr>
                <w:ilvl w:val="0"/>
                <w:numId w:val="2"/>
              </w:numPr>
              <w:contextualSpacing/>
              <w:rPr>
                <w:rFonts w:cstheme="minorHAnsi"/>
                <w:sz w:val="24"/>
                <w:szCs w:val="24"/>
              </w:rPr>
            </w:pPr>
            <w:r w:rsidRPr="002E2C0C">
              <w:rPr>
                <w:rFonts w:cs="Arial"/>
              </w:rPr>
              <w:t>Educated to degree standard</w:t>
            </w:r>
          </w:p>
        </w:tc>
        <w:tc>
          <w:tcPr>
            <w:tcW w:w="54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1F7FC6C" w14:textId="77777777" w:rsidR="007068EA" w:rsidRPr="00027B19" w:rsidRDefault="007068EA" w:rsidP="007068EA">
            <w:pPr>
              <w:jc w:val="center"/>
              <w:rPr>
                <w:rFonts w:cstheme="minorHAnsi"/>
                <w:sz w:val="24"/>
                <w:szCs w:val="24"/>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19B7FDE" w14:textId="77777777" w:rsidR="007068EA" w:rsidRPr="00027B19" w:rsidRDefault="007068EA" w:rsidP="007068EA">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0585502D" w14:textId="77777777" w:rsidR="007068EA" w:rsidRPr="00027B19" w:rsidRDefault="007068EA" w:rsidP="007068EA">
            <w:pPr>
              <w:jc w:val="center"/>
              <w:rPr>
                <w:rFonts w:cstheme="minorHAnsi"/>
                <w:sz w:val="24"/>
                <w:szCs w:val="24"/>
              </w:rPr>
            </w:pPr>
            <w:r w:rsidRPr="005E177D">
              <w:rPr>
                <w:sz w:val="20"/>
              </w:rPr>
              <w:t>Application Form</w:t>
            </w:r>
          </w:p>
        </w:tc>
      </w:tr>
      <w:tr w:rsidR="007068EA" w:rsidRPr="00027B19" w14:paraId="289A4455" w14:textId="77777777" w:rsidTr="002C5113">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14:paraId="47FA5397" w14:textId="77777777" w:rsidR="007068EA" w:rsidRPr="00027B19" w:rsidRDefault="007068EA" w:rsidP="007068EA">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96592C8" w14:textId="76E2810F" w:rsidR="007068EA" w:rsidRPr="00546514" w:rsidRDefault="007068EA" w:rsidP="007068EA">
            <w:pPr>
              <w:pStyle w:val="ListParagraph"/>
              <w:numPr>
                <w:ilvl w:val="0"/>
                <w:numId w:val="2"/>
              </w:numPr>
              <w:contextualSpacing/>
              <w:rPr>
                <w:rFonts w:cstheme="minorHAnsi"/>
                <w:sz w:val="24"/>
                <w:szCs w:val="24"/>
              </w:rPr>
            </w:pPr>
            <w:r w:rsidRPr="002E2C0C">
              <w:rPr>
                <w:rFonts w:cs="Arial"/>
              </w:rPr>
              <w:t>A recognised professional qualification in social work</w:t>
            </w:r>
            <w:r w:rsidRPr="002E2C0C">
              <w:rPr>
                <w:rFonts w:cs="Arial"/>
                <w:color w:val="FF0000"/>
              </w:rPr>
              <w:t xml:space="preserve"> </w:t>
            </w:r>
          </w:p>
        </w:tc>
        <w:tc>
          <w:tcPr>
            <w:tcW w:w="54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8BCF512" w14:textId="241E2757" w:rsidR="007068EA" w:rsidRPr="00027B19" w:rsidRDefault="007068EA" w:rsidP="007068EA">
            <w:pPr>
              <w:jc w:val="center"/>
              <w:rPr>
                <w:rFonts w:cstheme="minorHAnsi"/>
                <w:sz w:val="24"/>
                <w:szCs w:val="24"/>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4129B65" w14:textId="35B9632B" w:rsidR="007068EA" w:rsidRPr="00027B19" w:rsidRDefault="007068EA" w:rsidP="007068EA">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58E01BE0" w14:textId="77777777" w:rsidR="007068EA" w:rsidRPr="00027B19" w:rsidRDefault="007068EA" w:rsidP="007068EA">
            <w:pPr>
              <w:jc w:val="center"/>
              <w:rPr>
                <w:rFonts w:cstheme="minorHAnsi"/>
                <w:sz w:val="24"/>
                <w:szCs w:val="24"/>
              </w:rPr>
            </w:pPr>
            <w:r w:rsidRPr="005E177D">
              <w:rPr>
                <w:sz w:val="20"/>
              </w:rPr>
              <w:t>Application Form</w:t>
            </w:r>
          </w:p>
        </w:tc>
      </w:tr>
      <w:tr w:rsidR="007068EA" w:rsidRPr="00027B19" w14:paraId="6CB97C35" w14:textId="77777777" w:rsidTr="002C5113">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14:paraId="413C3032" w14:textId="77777777" w:rsidR="007068EA" w:rsidRPr="00027B19" w:rsidRDefault="007068EA" w:rsidP="007068EA">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D11B44C" w14:textId="6A7E171B" w:rsidR="007068EA" w:rsidRPr="00546514" w:rsidRDefault="007068EA" w:rsidP="007068EA">
            <w:pPr>
              <w:pStyle w:val="ListParagraph"/>
              <w:numPr>
                <w:ilvl w:val="0"/>
                <w:numId w:val="2"/>
              </w:numPr>
              <w:contextualSpacing/>
              <w:rPr>
                <w:rFonts w:cstheme="minorHAnsi"/>
                <w:sz w:val="24"/>
                <w:szCs w:val="24"/>
              </w:rPr>
            </w:pPr>
            <w:r w:rsidRPr="002E2C0C">
              <w:rPr>
                <w:rFonts w:cs="Arial"/>
              </w:rPr>
              <w:t xml:space="preserve">Registered with the Care Council in Wales </w:t>
            </w:r>
          </w:p>
        </w:tc>
        <w:tc>
          <w:tcPr>
            <w:tcW w:w="54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B3EA20C" w14:textId="77777777" w:rsidR="007068EA" w:rsidRPr="00027B19" w:rsidRDefault="007068EA" w:rsidP="007068EA">
            <w:pPr>
              <w:jc w:val="center"/>
              <w:rPr>
                <w:rFonts w:cstheme="minorHAnsi"/>
                <w:sz w:val="24"/>
                <w:szCs w:val="24"/>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CDB896A" w14:textId="77777777" w:rsidR="007068EA" w:rsidRPr="00027B19" w:rsidRDefault="007068EA" w:rsidP="007068EA">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6D338671" w14:textId="77777777" w:rsidR="007068EA" w:rsidRPr="00027B19" w:rsidRDefault="007068EA" w:rsidP="007068EA">
            <w:pPr>
              <w:jc w:val="center"/>
              <w:rPr>
                <w:rFonts w:cstheme="minorHAnsi"/>
                <w:sz w:val="24"/>
                <w:szCs w:val="24"/>
              </w:rPr>
            </w:pPr>
            <w:r w:rsidRPr="005E177D">
              <w:rPr>
                <w:sz w:val="20"/>
              </w:rPr>
              <w:t>Application Form</w:t>
            </w:r>
          </w:p>
        </w:tc>
      </w:tr>
      <w:tr w:rsidR="007068EA" w:rsidRPr="00027B19" w14:paraId="292B8CA9" w14:textId="77777777" w:rsidTr="002C5113">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22DEF178" w14:textId="77777777" w:rsidR="007068EA" w:rsidRPr="00027B19" w:rsidRDefault="007068EA" w:rsidP="007068EA">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5DE257F1" w14:textId="20D50AD8" w:rsidR="007068EA" w:rsidRPr="00546514" w:rsidRDefault="007068EA" w:rsidP="007068EA">
            <w:pPr>
              <w:pStyle w:val="ListParagraph"/>
              <w:numPr>
                <w:ilvl w:val="0"/>
                <w:numId w:val="2"/>
              </w:numPr>
              <w:contextualSpacing/>
              <w:rPr>
                <w:rFonts w:cstheme="minorHAnsi"/>
                <w:sz w:val="24"/>
                <w:szCs w:val="24"/>
              </w:rPr>
            </w:pPr>
            <w:r w:rsidRPr="002E2C0C">
              <w:rPr>
                <w:rFonts w:cs="Arial"/>
              </w:rPr>
              <w:t>PGCE qualification</w:t>
            </w:r>
          </w:p>
        </w:tc>
        <w:tc>
          <w:tcPr>
            <w:tcW w:w="543"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4F54A01A" w14:textId="54094E81" w:rsidR="007068EA" w:rsidRPr="00027B19" w:rsidRDefault="007068EA" w:rsidP="007068EA">
            <w:pPr>
              <w:jc w:val="center"/>
              <w:rPr>
                <w:rFonts w:cstheme="minorHAnsi"/>
                <w:sz w:val="24"/>
                <w:szCs w:val="24"/>
              </w:rPr>
            </w:pPr>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7C8EE054" w14:textId="04157F9C" w:rsidR="007068EA" w:rsidRPr="00F15607" w:rsidRDefault="007068EA" w:rsidP="007068EA">
            <w:pPr>
              <w:contextualSpacing/>
              <w:jc w:val="center"/>
              <w:rPr>
                <w:rFonts w:cstheme="minorHAnsi"/>
                <w:sz w:val="24"/>
                <w:szCs w:val="24"/>
              </w:rPr>
            </w:pPr>
            <w:r w:rsidRPr="005E177D">
              <w:rPr>
                <w:sz w:val="20"/>
              </w:rPr>
              <w:sym w:font="Wingdings" w:char="F0FC"/>
            </w:r>
          </w:p>
        </w:tc>
        <w:tc>
          <w:tcPr>
            <w:tcW w:w="170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10410362" w14:textId="77777777" w:rsidR="007068EA" w:rsidRPr="00027B19" w:rsidRDefault="007068EA" w:rsidP="007068EA">
            <w:pPr>
              <w:jc w:val="center"/>
              <w:rPr>
                <w:rFonts w:cstheme="minorHAnsi"/>
                <w:sz w:val="24"/>
                <w:szCs w:val="24"/>
              </w:rPr>
            </w:pPr>
            <w:r w:rsidRPr="005E177D">
              <w:rPr>
                <w:sz w:val="20"/>
              </w:rPr>
              <w:t>Application Form</w:t>
            </w:r>
          </w:p>
        </w:tc>
      </w:tr>
      <w:tr w:rsidR="00C6185E" w:rsidRPr="00027B19" w14:paraId="0F3ABF77" w14:textId="77777777" w:rsidTr="00914143">
        <w:trPr>
          <w:trHeight w:val="420"/>
        </w:trPr>
        <w:tc>
          <w:tcPr>
            <w:tcW w:w="9428" w:type="dxa"/>
            <w:gridSpan w:val="7"/>
            <w:tcBorders>
              <w:top w:val="single" w:sz="4" w:space="0" w:color="808080" w:themeColor="background1" w:themeShade="80"/>
              <w:bottom w:val="single" w:sz="4" w:space="0" w:color="808080" w:themeColor="background1" w:themeShade="80"/>
            </w:tcBorders>
            <w:vAlign w:val="center"/>
          </w:tcPr>
          <w:p w14:paraId="06C002DE" w14:textId="77777777" w:rsidR="00C6185E" w:rsidRPr="00027B19" w:rsidRDefault="00C6185E" w:rsidP="00914143">
            <w:pPr>
              <w:jc w:val="center"/>
              <w:rPr>
                <w:rFonts w:cstheme="minorHAnsi"/>
                <w:sz w:val="24"/>
                <w:szCs w:val="24"/>
              </w:rPr>
            </w:pPr>
          </w:p>
        </w:tc>
      </w:tr>
      <w:tr w:rsidR="00C6185E" w:rsidRPr="00027B19" w14:paraId="179EE659" w14:textId="77777777" w:rsidTr="00914143">
        <w:trPr>
          <w:gridAfter w:val="1"/>
          <w:wAfter w:w="58" w:type="dxa"/>
          <w:trHeight w:val="712"/>
        </w:trPr>
        <w:tc>
          <w:tcPr>
            <w:tcW w:w="532"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DAEEF3" w:themeFill="accent5" w:themeFillTint="33"/>
            <w:vAlign w:val="center"/>
          </w:tcPr>
          <w:p w14:paraId="5BCFF047" w14:textId="77777777" w:rsidR="00C6185E" w:rsidRPr="00027B19" w:rsidRDefault="00C6185E" w:rsidP="00914143">
            <w:pPr>
              <w:jc w:val="center"/>
              <w:rPr>
                <w:rFonts w:cstheme="minorHAnsi"/>
                <w:b/>
                <w:sz w:val="24"/>
                <w:szCs w:val="24"/>
              </w:rPr>
            </w:pPr>
            <w:r w:rsidRPr="00027B19">
              <w:rPr>
                <w:rFonts w:cstheme="minorHAnsi"/>
                <w:b/>
                <w:sz w:val="24"/>
                <w:szCs w:val="24"/>
              </w:rPr>
              <w:t>2</w:t>
            </w:r>
          </w:p>
        </w:tc>
        <w:tc>
          <w:tcPr>
            <w:tcW w:w="5646"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EEF3" w:themeFill="accent5" w:themeFillTint="33"/>
            <w:vAlign w:val="center"/>
          </w:tcPr>
          <w:p w14:paraId="5341A889" w14:textId="77777777" w:rsidR="00C6185E" w:rsidRPr="00027B19" w:rsidRDefault="00C6185E" w:rsidP="00914143">
            <w:pPr>
              <w:jc w:val="center"/>
              <w:rPr>
                <w:rFonts w:cstheme="minorHAnsi"/>
                <w:b/>
                <w:sz w:val="24"/>
                <w:szCs w:val="24"/>
              </w:rPr>
            </w:pPr>
            <w:r w:rsidRPr="00027B19">
              <w:rPr>
                <w:rFonts w:cstheme="minorHAnsi"/>
                <w:b/>
                <w:sz w:val="24"/>
                <w:szCs w:val="24"/>
              </w:rPr>
              <w:t>EXPERIENCE</w:t>
            </w:r>
          </w:p>
          <w:p w14:paraId="18EB7A52" w14:textId="77777777" w:rsidR="00C6185E" w:rsidRPr="00027B19" w:rsidRDefault="00C6185E" w:rsidP="00914143">
            <w:pPr>
              <w:jc w:val="center"/>
              <w:rPr>
                <w:rFonts w:cstheme="minorHAnsi"/>
                <w:sz w:val="24"/>
                <w:szCs w:val="24"/>
              </w:rPr>
            </w:pPr>
            <w:r w:rsidRPr="00027B19">
              <w:rPr>
                <w:rFonts w:cstheme="minorHAnsi"/>
                <w:sz w:val="24"/>
                <w:szCs w:val="24"/>
              </w:rPr>
              <w:t xml:space="preserve">(E = Essential </w:t>
            </w:r>
            <w:r w:rsidRPr="00027B19">
              <w:rPr>
                <w:rFonts w:cstheme="minorHAnsi"/>
                <w:sz w:val="24"/>
                <w:szCs w:val="24"/>
              </w:rPr>
              <w:tab/>
              <w:t>D = Desirable)</w:t>
            </w:r>
          </w:p>
        </w:tc>
        <w:tc>
          <w:tcPr>
            <w:tcW w:w="543"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EEF3" w:themeFill="accent5" w:themeFillTint="33"/>
            <w:vAlign w:val="center"/>
          </w:tcPr>
          <w:p w14:paraId="1CC05A82" w14:textId="77777777" w:rsidR="00C6185E" w:rsidRPr="00027B19" w:rsidRDefault="00C6185E" w:rsidP="00914143">
            <w:pPr>
              <w:jc w:val="center"/>
              <w:rPr>
                <w:rFonts w:cstheme="minorHAnsi"/>
                <w:b/>
                <w:sz w:val="24"/>
                <w:szCs w:val="24"/>
              </w:rPr>
            </w:pPr>
            <w:r w:rsidRPr="00027B19">
              <w:rPr>
                <w:rFonts w:cstheme="minorHAnsi"/>
                <w:b/>
                <w:sz w:val="24"/>
                <w:szCs w:val="24"/>
              </w:rPr>
              <w:t>E</w:t>
            </w:r>
          </w:p>
        </w:tc>
        <w:tc>
          <w:tcPr>
            <w:tcW w:w="941"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EEF3" w:themeFill="accent5" w:themeFillTint="33"/>
            <w:vAlign w:val="center"/>
          </w:tcPr>
          <w:p w14:paraId="1A5CE1FB" w14:textId="77777777" w:rsidR="00C6185E" w:rsidRPr="00027B19" w:rsidRDefault="00C6185E" w:rsidP="00914143">
            <w:pPr>
              <w:jc w:val="center"/>
              <w:rPr>
                <w:rFonts w:cstheme="minorHAnsi"/>
                <w:b/>
                <w:sz w:val="24"/>
                <w:szCs w:val="24"/>
              </w:rPr>
            </w:pPr>
            <w:r w:rsidRPr="00027B19">
              <w:rPr>
                <w:rFonts w:cstheme="minorHAnsi"/>
                <w:b/>
                <w:sz w:val="24"/>
                <w:szCs w:val="24"/>
              </w:rPr>
              <w:t>D</w:t>
            </w:r>
          </w:p>
        </w:tc>
        <w:tc>
          <w:tcPr>
            <w:tcW w:w="1708"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DAEEF3" w:themeFill="accent5" w:themeFillTint="33"/>
            <w:vAlign w:val="center"/>
          </w:tcPr>
          <w:p w14:paraId="785608DC" w14:textId="77777777" w:rsidR="00C6185E" w:rsidRPr="00027B19" w:rsidRDefault="00C6185E" w:rsidP="00914143">
            <w:pPr>
              <w:jc w:val="center"/>
              <w:rPr>
                <w:rFonts w:cstheme="minorHAnsi"/>
                <w:b/>
                <w:sz w:val="24"/>
                <w:szCs w:val="24"/>
              </w:rPr>
            </w:pPr>
            <w:r w:rsidRPr="00027B19">
              <w:rPr>
                <w:rFonts w:cstheme="minorHAnsi"/>
                <w:b/>
                <w:sz w:val="24"/>
                <w:szCs w:val="24"/>
              </w:rPr>
              <w:t>Evidence to be derived from</w:t>
            </w:r>
          </w:p>
        </w:tc>
      </w:tr>
      <w:tr w:rsidR="007068EA" w:rsidRPr="00027B19" w14:paraId="7997BE00" w14:textId="77777777" w:rsidTr="00EB1E6D">
        <w:trPr>
          <w:gridAfter w:val="1"/>
          <w:wAfter w:w="58" w:type="dxa"/>
          <w:trHeight w:val="354"/>
        </w:trPr>
        <w:tc>
          <w:tcPr>
            <w:tcW w:w="532"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14:paraId="45F792B6" w14:textId="77777777" w:rsidR="007068EA" w:rsidRPr="00027B19" w:rsidRDefault="007068EA" w:rsidP="007068EA">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5C43AAA" w14:textId="1CD22866" w:rsidR="007068EA" w:rsidRPr="007068EA" w:rsidRDefault="007068EA" w:rsidP="007068EA">
            <w:pPr>
              <w:pStyle w:val="ListParagraph"/>
              <w:numPr>
                <w:ilvl w:val="0"/>
                <w:numId w:val="2"/>
              </w:numPr>
              <w:contextualSpacing/>
              <w:jc w:val="both"/>
              <w:rPr>
                <w:rFonts w:cstheme="minorHAnsi"/>
                <w:sz w:val="24"/>
                <w:szCs w:val="24"/>
              </w:rPr>
            </w:pPr>
            <w:r w:rsidRPr="007068EA">
              <w:rPr>
                <w:rFonts w:cs="Arial"/>
              </w:rPr>
              <w:t xml:space="preserve">Experience of staff management, development, supervision, appraisal </w:t>
            </w:r>
          </w:p>
        </w:tc>
        <w:tc>
          <w:tcPr>
            <w:tcW w:w="54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40B70D7" w14:textId="77777777" w:rsidR="007068EA" w:rsidRPr="00027B19" w:rsidRDefault="007068EA" w:rsidP="007068EA">
            <w:pPr>
              <w:jc w:val="center"/>
              <w:rPr>
                <w:rFonts w:cstheme="minorHAnsi"/>
                <w:sz w:val="24"/>
                <w:szCs w:val="24"/>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5F49CDC" w14:textId="77777777" w:rsidR="007068EA" w:rsidRPr="00027B19" w:rsidRDefault="007068EA" w:rsidP="007068EA">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6432529A" w14:textId="77777777" w:rsidR="007068EA" w:rsidRPr="00027B19" w:rsidRDefault="007068EA" w:rsidP="007068EA">
            <w:pPr>
              <w:jc w:val="center"/>
              <w:rPr>
                <w:rFonts w:cstheme="minorHAnsi"/>
                <w:sz w:val="24"/>
                <w:szCs w:val="24"/>
              </w:rPr>
            </w:pPr>
            <w:r w:rsidRPr="005E177D">
              <w:rPr>
                <w:sz w:val="20"/>
              </w:rPr>
              <w:t xml:space="preserve">Application Form </w:t>
            </w:r>
          </w:p>
        </w:tc>
      </w:tr>
      <w:tr w:rsidR="007068EA" w:rsidRPr="00027B19" w14:paraId="66BF6F10" w14:textId="77777777" w:rsidTr="00EB1E6D">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14:paraId="4D6100F5" w14:textId="77777777" w:rsidR="007068EA" w:rsidRPr="00027B19" w:rsidRDefault="007068EA" w:rsidP="007068EA">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D6E93B1" w14:textId="3B1F40AE" w:rsidR="007068EA" w:rsidRPr="00223B27" w:rsidRDefault="007068EA" w:rsidP="007068EA">
            <w:pPr>
              <w:pStyle w:val="ListParagraph"/>
              <w:numPr>
                <w:ilvl w:val="0"/>
                <w:numId w:val="2"/>
              </w:numPr>
              <w:contextualSpacing/>
              <w:rPr>
                <w:rFonts w:cstheme="minorHAnsi"/>
                <w:sz w:val="24"/>
                <w:szCs w:val="24"/>
              </w:rPr>
            </w:pPr>
            <w:r w:rsidRPr="0095161D">
              <w:rPr>
                <w:rFonts w:cs="Arial"/>
              </w:rPr>
              <w:t>Considerable experience of direct training and accompanying evidence of training achievements.</w:t>
            </w:r>
          </w:p>
        </w:tc>
        <w:tc>
          <w:tcPr>
            <w:tcW w:w="54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624BB3A" w14:textId="77777777" w:rsidR="007068EA" w:rsidRPr="00027B19" w:rsidRDefault="007068EA" w:rsidP="007068EA">
            <w:pPr>
              <w:jc w:val="center"/>
              <w:rPr>
                <w:rFonts w:cstheme="minorHAnsi"/>
                <w:sz w:val="24"/>
                <w:szCs w:val="24"/>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A2F7650" w14:textId="77777777" w:rsidR="007068EA" w:rsidRPr="00027B19" w:rsidRDefault="007068EA" w:rsidP="007068EA">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49DAB786" w14:textId="77777777" w:rsidR="007068EA" w:rsidRPr="00027B19" w:rsidRDefault="007068EA" w:rsidP="007068EA">
            <w:pPr>
              <w:jc w:val="center"/>
              <w:rPr>
                <w:rFonts w:cstheme="minorHAnsi"/>
                <w:sz w:val="24"/>
                <w:szCs w:val="24"/>
              </w:rPr>
            </w:pPr>
            <w:r w:rsidRPr="005E177D">
              <w:rPr>
                <w:sz w:val="20"/>
              </w:rPr>
              <w:t>Application Form</w:t>
            </w:r>
          </w:p>
        </w:tc>
      </w:tr>
      <w:tr w:rsidR="007068EA" w:rsidRPr="00027B19" w14:paraId="1C58F1AB" w14:textId="77777777" w:rsidTr="00EB1E6D">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14:paraId="59149B6B" w14:textId="77777777" w:rsidR="007068EA" w:rsidRPr="00027B19" w:rsidRDefault="007068EA" w:rsidP="007068EA">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69B3336" w14:textId="39012FF9" w:rsidR="007068EA" w:rsidRPr="00223B27" w:rsidRDefault="007068EA" w:rsidP="007068EA">
            <w:pPr>
              <w:pStyle w:val="ListParagraph"/>
              <w:numPr>
                <w:ilvl w:val="0"/>
                <w:numId w:val="2"/>
              </w:numPr>
              <w:contextualSpacing/>
              <w:jc w:val="both"/>
              <w:rPr>
                <w:rFonts w:cstheme="minorHAnsi"/>
                <w:sz w:val="24"/>
                <w:szCs w:val="24"/>
              </w:rPr>
            </w:pPr>
            <w:r w:rsidRPr="0095161D">
              <w:rPr>
                <w:rFonts w:cs="Arial"/>
              </w:rPr>
              <w:t>Ability to devise, organise, present and evaluate training material.</w:t>
            </w:r>
          </w:p>
        </w:tc>
        <w:tc>
          <w:tcPr>
            <w:tcW w:w="54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B086235" w14:textId="77777777" w:rsidR="007068EA" w:rsidRPr="00027B19" w:rsidRDefault="007068EA" w:rsidP="007068EA">
            <w:pPr>
              <w:jc w:val="center"/>
              <w:rPr>
                <w:rFonts w:cstheme="minorHAnsi"/>
                <w:sz w:val="24"/>
                <w:szCs w:val="24"/>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BAC3896" w14:textId="77777777" w:rsidR="007068EA" w:rsidRPr="00027B19" w:rsidRDefault="007068EA" w:rsidP="007068EA">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7903A835" w14:textId="77777777" w:rsidR="007068EA" w:rsidRPr="00027B19" w:rsidRDefault="007068EA" w:rsidP="007068EA">
            <w:pPr>
              <w:jc w:val="center"/>
              <w:rPr>
                <w:rFonts w:cstheme="minorHAnsi"/>
                <w:sz w:val="24"/>
                <w:szCs w:val="24"/>
              </w:rPr>
            </w:pPr>
            <w:r w:rsidRPr="005E177D">
              <w:rPr>
                <w:sz w:val="20"/>
              </w:rPr>
              <w:t>Application Form</w:t>
            </w:r>
          </w:p>
        </w:tc>
      </w:tr>
      <w:tr w:rsidR="007068EA" w:rsidRPr="00027B19" w14:paraId="58F3A783" w14:textId="77777777" w:rsidTr="00EB1E6D">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1B3BDCB4" w14:textId="77777777" w:rsidR="007068EA" w:rsidRPr="00027B19" w:rsidRDefault="007068EA" w:rsidP="007068EA">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628EA5FA" w14:textId="7D9A43D0" w:rsidR="007068EA" w:rsidRPr="00223B27" w:rsidRDefault="007068EA" w:rsidP="007068EA">
            <w:pPr>
              <w:pStyle w:val="ListParagraph"/>
              <w:numPr>
                <w:ilvl w:val="0"/>
                <w:numId w:val="2"/>
              </w:numPr>
              <w:contextualSpacing/>
              <w:jc w:val="both"/>
              <w:rPr>
                <w:rFonts w:cstheme="minorHAnsi"/>
                <w:sz w:val="24"/>
                <w:szCs w:val="24"/>
              </w:rPr>
            </w:pPr>
            <w:r w:rsidRPr="0095161D">
              <w:rPr>
                <w:rFonts w:cs="Arial"/>
              </w:rPr>
              <w:t xml:space="preserve">Experience in child care practice and demonstrable knowledge and understanding of the law relating to fostering, adoption and child care law in Wales </w:t>
            </w:r>
          </w:p>
        </w:tc>
        <w:tc>
          <w:tcPr>
            <w:tcW w:w="543"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158257B1" w14:textId="77777777" w:rsidR="007068EA" w:rsidRPr="00027B19" w:rsidRDefault="007068EA" w:rsidP="007068EA">
            <w:pPr>
              <w:jc w:val="center"/>
              <w:rPr>
                <w:rFonts w:cstheme="minorHAnsi"/>
                <w:sz w:val="24"/>
                <w:szCs w:val="24"/>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446ADC0B" w14:textId="77777777" w:rsidR="007068EA" w:rsidRPr="00F15607" w:rsidRDefault="007068EA" w:rsidP="007068EA">
            <w:pPr>
              <w:ind w:left="567"/>
              <w:contextualSpacing/>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52887B6B" w14:textId="77777777" w:rsidR="007068EA" w:rsidRPr="00027B19" w:rsidRDefault="007068EA" w:rsidP="007068EA">
            <w:pPr>
              <w:jc w:val="center"/>
              <w:rPr>
                <w:rFonts w:cstheme="minorHAnsi"/>
                <w:sz w:val="24"/>
                <w:szCs w:val="24"/>
              </w:rPr>
            </w:pPr>
            <w:r w:rsidRPr="005E177D">
              <w:rPr>
                <w:sz w:val="20"/>
              </w:rPr>
              <w:t xml:space="preserve">Application Form </w:t>
            </w:r>
          </w:p>
        </w:tc>
      </w:tr>
      <w:tr w:rsidR="007068EA" w:rsidRPr="00027B19" w14:paraId="66248FF7" w14:textId="77777777" w:rsidTr="00EB1E6D">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166E3F28" w14:textId="77777777" w:rsidR="007068EA" w:rsidRPr="00027B19" w:rsidRDefault="007068EA" w:rsidP="007068EA">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1E79B0F5" w14:textId="22287308" w:rsidR="007068EA" w:rsidRPr="00223B27" w:rsidRDefault="007068EA" w:rsidP="007068EA">
            <w:pPr>
              <w:pStyle w:val="ListParagraph"/>
              <w:numPr>
                <w:ilvl w:val="0"/>
                <w:numId w:val="2"/>
              </w:numPr>
              <w:contextualSpacing/>
              <w:rPr>
                <w:rFonts w:cstheme="minorHAnsi"/>
                <w:sz w:val="24"/>
                <w:szCs w:val="24"/>
              </w:rPr>
            </w:pPr>
            <w:r w:rsidRPr="0095161D">
              <w:rPr>
                <w:rFonts w:cs="Arial"/>
              </w:rPr>
              <w:t>Experience of working within an agreed budget</w:t>
            </w:r>
          </w:p>
        </w:tc>
        <w:tc>
          <w:tcPr>
            <w:tcW w:w="543"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3D866F29" w14:textId="77777777" w:rsidR="007068EA" w:rsidRPr="00027B19" w:rsidRDefault="007068EA" w:rsidP="007068EA">
            <w:pPr>
              <w:jc w:val="center"/>
              <w:rPr>
                <w:rFonts w:cstheme="minorHAnsi"/>
                <w:sz w:val="24"/>
                <w:szCs w:val="24"/>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69634EA9" w14:textId="77777777" w:rsidR="007068EA" w:rsidRPr="00027B19" w:rsidRDefault="007068EA" w:rsidP="007068EA">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21CD9046" w14:textId="77777777" w:rsidR="007068EA" w:rsidRPr="00027B19" w:rsidRDefault="007068EA" w:rsidP="007068EA">
            <w:pPr>
              <w:jc w:val="center"/>
              <w:rPr>
                <w:rFonts w:cstheme="minorHAnsi"/>
                <w:sz w:val="24"/>
                <w:szCs w:val="24"/>
              </w:rPr>
            </w:pPr>
            <w:r w:rsidRPr="005E177D">
              <w:rPr>
                <w:sz w:val="20"/>
              </w:rPr>
              <w:t>Application Form</w:t>
            </w:r>
          </w:p>
        </w:tc>
      </w:tr>
      <w:tr w:rsidR="007068EA" w:rsidRPr="00027B19" w14:paraId="49F2FDF3" w14:textId="77777777" w:rsidTr="00EB1E6D">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23B3DBF6" w14:textId="77777777" w:rsidR="007068EA" w:rsidRPr="00027B19" w:rsidRDefault="007068EA" w:rsidP="007068EA">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460A2F0E" w14:textId="7F0649D8" w:rsidR="007068EA" w:rsidRPr="00223B27" w:rsidRDefault="007068EA" w:rsidP="007068EA">
            <w:pPr>
              <w:pStyle w:val="ListParagraph"/>
              <w:numPr>
                <w:ilvl w:val="0"/>
                <w:numId w:val="2"/>
              </w:numPr>
              <w:contextualSpacing/>
              <w:rPr>
                <w:rFonts w:cstheme="minorHAnsi"/>
                <w:sz w:val="24"/>
                <w:szCs w:val="24"/>
              </w:rPr>
            </w:pPr>
            <w:r w:rsidRPr="0095161D">
              <w:rPr>
                <w:rFonts w:cs="Arial"/>
              </w:rPr>
              <w:t>Experience of working within the voluntary sector</w:t>
            </w:r>
          </w:p>
        </w:tc>
        <w:tc>
          <w:tcPr>
            <w:tcW w:w="543"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0FBBF8E4" w14:textId="4B59B554" w:rsidR="007068EA" w:rsidRPr="00027B19" w:rsidRDefault="007068EA" w:rsidP="007068EA">
            <w:pPr>
              <w:jc w:val="center"/>
              <w:rPr>
                <w:rFonts w:cstheme="minorHAnsi"/>
                <w:sz w:val="24"/>
                <w:szCs w:val="24"/>
              </w:rPr>
            </w:pPr>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3947FD46" w14:textId="28C4B2CE" w:rsidR="007068EA" w:rsidRPr="00027B19" w:rsidRDefault="007068EA" w:rsidP="007068EA">
            <w:pPr>
              <w:jc w:val="center"/>
              <w:rPr>
                <w:rFonts w:cstheme="minorHAnsi"/>
                <w:sz w:val="24"/>
                <w:szCs w:val="24"/>
              </w:rPr>
            </w:pPr>
            <w:r w:rsidRPr="005E177D">
              <w:rPr>
                <w:sz w:val="20"/>
              </w:rPr>
              <w:sym w:font="Wingdings" w:char="F0FC"/>
            </w:r>
          </w:p>
        </w:tc>
        <w:tc>
          <w:tcPr>
            <w:tcW w:w="170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19CC33FC" w14:textId="77777777" w:rsidR="007068EA" w:rsidRPr="00027B19" w:rsidRDefault="007068EA" w:rsidP="007068EA">
            <w:pPr>
              <w:jc w:val="center"/>
              <w:rPr>
                <w:rFonts w:cstheme="minorHAnsi"/>
                <w:sz w:val="24"/>
                <w:szCs w:val="24"/>
              </w:rPr>
            </w:pPr>
            <w:r w:rsidRPr="005E177D">
              <w:rPr>
                <w:sz w:val="20"/>
              </w:rPr>
              <w:t>Application Form/Interview</w:t>
            </w:r>
          </w:p>
        </w:tc>
      </w:tr>
      <w:tr w:rsidR="007068EA" w:rsidRPr="00027B19" w14:paraId="1AB3C2E5" w14:textId="77777777" w:rsidTr="00EB1E6D">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0A051DFC" w14:textId="77777777" w:rsidR="007068EA" w:rsidRPr="00027B19" w:rsidRDefault="007068EA" w:rsidP="007068EA">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015C03B3" w14:textId="12435DA1" w:rsidR="007068EA" w:rsidRPr="00223B27" w:rsidRDefault="007068EA" w:rsidP="007068EA">
            <w:pPr>
              <w:pStyle w:val="ListParagraph"/>
              <w:numPr>
                <w:ilvl w:val="0"/>
                <w:numId w:val="2"/>
              </w:numPr>
              <w:contextualSpacing/>
              <w:jc w:val="both"/>
              <w:rPr>
                <w:rFonts w:cstheme="minorHAnsi"/>
                <w:sz w:val="24"/>
                <w:szCs w:val="24"/>
              </w:rPr>
            </w:pPr>
            <w:r w:rsidRPr="0095161D">
              <w:rPr>
                <w:rFonts w:cs="Arial"/>
              </w:rPr>
              <w:t>Understanding of income generation targets</w:t>
            </w:r>
          </w:p>
        </w:tc>
        <w:tc>
          <w:tcPr>
            <w:tcW w:w="543"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42069184" w14:textId="4B8E25F7" w:rsidR="007068EA" w:rsidRPr="00027B19" w:rsidRDefault="007068EA" w:rsidP="007068EA">
            <w:pPr>
              <w:jc w:val="center"/>
              <w:rPr>
                <w:rFonts w:cstheme="minorHAnsi"/>
                <w:sz w:val="24"/>
                <w:szCs w:val="24"/>
              </w:rPr>
            </w:pPr>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1109443B" w14:textId="1D0C624E" w:rsidR="007068EA" w:rsidRPr="00027B19" w:rsidRDefault="007068EA" w:rsidP="007068EA">
            <w:pPr>
              <w:jc w:val="center"/>
              <w:rPr>
                <w:rFonts w:cstheme="minorHAnsi"/>
                <w:sz w:val="24"/>
                <w:szCs w:val="24"/>
              </w:rPr>
            </w:pPr>
            <w:r w:rsidRPr="005E177D">
              <w:rPr>
                <w:sz w:val="20"/>
              </w:rPr>
              <w:sym w:font="Wingdings" w:char="F0FC"/>
            </w:r>
          </w:p>
        </w:tc>
        <w:tc>
          <w:tcPr>
            <w:tcW w:w="170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2B8B511E" w14:textId="77777777" w:rsidR="007068EA" w:rsidRPr="00027B19" w:rsidRDefault="007068EA" w:rsidP="007068EA">
            <w:pPr>
              <w:jc w:val="center"/>
              <w:rPr>
                <w:rFonts w:cstheme="minorHAnsi"/>
                <w:sz w:val="24"/>
                <w:szCs w:val="24"/>
              </w:rPr>
            </w:pPr>
            <w:r w:rsidRPr="005E177D">
              <w:rPr>
                <w:sz w:val="20"/>
              </w:rPr>
              <w:t>Application Form/Interview</w:t>
            </w:r>
          </w:p>
        </w:tc>
      </w:tr>
      <w:tr w:rsidR="007068EA" w:rsidRPr="00027B19" w14:paraId="6D73B209" w14:textId="77777777" w:rsidTr="00EB1E6D">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7D487A3E" w14:textId="77777777" w:rsidR="007068EA" w:rsidRPr="00027B19" w:rsidRDefault="007068EA" w:rsidP="007068EA">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60869F6C" w14:textId="2E72FFDD" w:rsidR="007068EA" w:rsidRPr="00223B27" w:rsidRDefault="007068EA" w:rsidP="007068EA">
            <w:pPr>
              <w:pStyle w:val="ListParagraph"/>
              <w:numPr>
                <w:ilvl w:val="0"/>
                <w:numId w:val="2"/>
              </w:numPr>
              <w:contextualSpacing/>
              <w:jc w:val="both"/>
              <w:rPr>
                <w:rFonts w:cstheme="minorHAnsi"/>
                <w:sz w:val="24"/>
                <w:szCs w:val="24"/>
              </w:rPr>
            </w:pPr>
            <w:r w:rsidRPr="0095161D">
              <w:rPr>
                <w:rFonts w:cs="Arial"/>
              </w:rPr>
              <w:t xml:space="preserve">Experience of project management </w:t>
            </w:r>
          </w:p>
        </w:tc>
        <w:tc>
          <w:tcPr>
            <w:tcW w:w="543"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279ED8AA" w14:textId="27535564" w:rsidR="007068EA" w:rsidRPr="00027B19" w:rsidRDefault="007068EA" w:rsidP="007068EA">
            <w:pPr>
              <w:jc w:val="center"/>
              <w:rPr>
                <w:rFonts w:cstheme="minorHAnsi"/>
                <w:sz w:val="24"/>
                <w:szCs w:val="24"/>
              </w:rPr>
            </w:pPr>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13EAB0DA" w14:textId="7F23F92A" w:rsidR="007068EA" w:rsidRPr="00027B19" w:rsidRDefault="007068EA" w:rsidP="007068EA">
            <w:pPr>
              <w:jc w:val="center"/>
              <w:rPr>
                <w:rFonts w:cstheme="minorHAnsi"/>
                <w:sz w:val="24"/>
                <w:szCs w:val="24"/>
              </w:rPr>
            </w:pPr>
            <w:r w:rsidRPr="005E177D">
              <w:rPr>
                <w:sz w:val="20"/>
              </w:rPr>
              <w:sym w:font="Wingdings" w:char="F0FC"/>
            </w:r>
          </w:p>
        </w:tc>
        <w:tc>
          <w:tcPr>
            <w:tcW w:w="170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2D8F4C6D" w14:textId="77777777" w:rsidR="007068EA" w:rsidRPr="00027B19" w:rsidRDefault="007068EA" w:rsidP="007068EA">
            <w:pPr>
              <w:jc w:val="center"/>
              <w:rPr>
                <w:rFonts w:cstheme="minorHAnsi"/>
                <w:sz w:val="24"/>
                <w:szCs w:val="24"/>
              </w:rPr>
            </w:pPr>
            <w:r w:rsidRPr="005E177D">
              <w:rPr>
                <w:sz w:val="20"/>
              </w:rPr>
              <w:t>Application Form/Interview</w:t>
            </w:r>
          </w:p>
        </w:tc>
      </w:tr>
      <w:tr w:rsidR="00C6185E" w:rsidRPr="00027B19" w14:paraId="0813624E" w14:textId="77777777" w:rsidTr="00914143">
        <w:trPr>
          <w:trHeight w:val="590"/>
        </w:trPr>
        <w:tc>
          <w:tcPr>
            <w:tcW w:w="9428" w:type="dxa"/>
            <w:gridSpan w:val="7"/>
            <w:tcBorders>
              <w:top w:val="single" w:sz="4" w:space="0" w:color="808080" w:themeColor="background1" w:themeShade="80"/>
              <w:bottom w:val="single" w:sz="4" w:space="0" w:color="808080" w:themeColor="background1" w:themeShade="80"/>
            </w:tcBorders>
            <w:vAlign w:val="center"/>
          </w:tcPr>
          <w:p w14:paraId="22E39E77" w14:textId="77777777" w:rsidR="00C6185E" w:rsidRDefault="00C6185E" w:rsidP="00914143">
            <w:pPr>
              <w:jc w:val="center"/>
              <w:rPr>
                <w:rFonts w:cstheme="minorHAnsi"/>
                <w:sz w:val="24"/>
                <w:szCs w:val="24"/>
              </w:rPr>
            </w:pPr>
          </w:p>
          <w:p w14:paraId="554A082F" w14:textId="77777777" w:rsidR="00211C7A" w:rsidRDefault="00211C7A" w:rsidP="00914143">
            <w:pPr>
              <w:jc w:val="center"/>
              <w:rPr>
                <w:rFonts w:cstheme="minorHAnsi"/>
                <w:sz w:val="24"/>
                <w:szCs w:val="24"/>
              </w:rPr>
            </w:pPr>
          </w:p>
          <w:p w14:paraId="7EED8049" w14:textId="77777777" w:rsidR="00211C7A" w:rsidRDefault="00211C7A" w:rsidP="00914143">
            <w:pPr>
              <w:jc w:val="center"/>
              <w:rPr>
                <w:rFonts w:cstheme="minorHAnsi"/>
                <w:sz w:val="24"/>
                <w:szCs w:val="24"/>
              </w:rPr>
            </w:pPr>
          </w:p>
          <w:p w14:paraId="7EFBABD1" w14:textId="77777777" w:rsidR="00211C7A" w:rsidRDefault="00211C7A" w:rsidP="00914143">
            <w:pPr>
              <w:jc w:val="center"/>
              <w:rPr>
                <w:rFonts w:cstheme="minorHAnsi"/>
                <w:sz w:val="24"/>
                <w:szCs w:val="24"/>
              </w:rPr>
            </w:pPr>
          </w:p>
          <w:p w14:paraId="248BCC99" w14:textId="77777777" w:rsidR="00211C7A" w:rsidRDefault="00211C7A" w:rsidP="00914143">
            <w:pPr>
              <w:jc w:val="center"/>
              <w:rPr>
                <w:rFonts w:cstheme="minorHAnsi"/>
                <w:sz w:val="24"/>
                <w:szCs w:val="24"/>
              </w:rPr>
            </w:pPr>
          </w:p>
          <w:p w14:paraId="33A2D007" w14:textId="17FB7387" w:rsidR="00211C7A" w:rsidRPr="00027B19" w:rsidRDefault="00211C7A" w:rsidP="00914143">
            <w:pPr>
              <w:jc w:val="center"/>
              <w:rPr>
                <w:rFonts w:cstheme="minorHAnsi"/>
                <w:sz w:val="24"/>
                <w:szCs w:val="24"/>
              </w:rPr>
            </w:pPr>
          </w:p>
        </w:tc>
      </w:tr>
      <w:tr w:rsidR="00C6185E" w:rsidRPr="00027B19" w14:paraId="53A81A0D" w14:textId="77777777" w:rsidTr="00914143">
        <w:trPr>
          <w:gridAfter w:val="1"/>
          <w:wAfter w:w="58" w:type="dxa"/>
          <w:trHeight w:val="712"/>
        </w:trPr>
        <w:tc>
          <w:tcPr>
            <w:tcW w:w="532"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DAEEF3" w:themeFill="accent5" w:themeFillTint="33"/>
            <w:vAlign w:val="center"/>
          </w:tcPr>
          <w:p w14:paraId="6AAF01EE" w14:textId="77777777" w:rsidR="00C6185E" w:rsidRPr="00027B19" w:rsidRDefault="00C6185E" w:rsidP="00914143">
            <w:pPr>
              <w:jc w:val="center"/>
              <w:rPr>
                <w:rFonts w:cstheme="minorHAnsi"/>
                <w:b/>
                <w:sz w:val="24"/>
                <w:szCs w:val="24"/>
              </w:rPr>
            </w:pPr>
            <w:r w:rsidRPr="00027B19">
              <w:rPr>
                <w:rFonts w:cstheme="minorHAnsi"/>
                <w:b/>
                <w:sz w:val="24"/>
                <w:szCs w:val="24"/>
              </w:rPr>
              <w:lastRenderedPageBreak/>
              <w:t>3</w:t>
            </w:r>
          </w:p>
        </w:tc>
        <w:tc>
          <w:tcPr>
            <w:tcW w:w="5646"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EEF3" w:themeFill="accent5" w:themeFillTint="33"/>
            <w:vAlign w:val="center"/>
          </w:tcPr>
          <w:p w14:paraId="56E9FF1F" w14:textId="77777777" w:rsidR="00C6185E" w:rsidRPr="00027B19" w:rsidRDefault="00C6185E" w:rsidP="00914143">
            <w:pPr>
              <w:jc w:val="center"/>
              <w:rPr>
                <w:rFonts w:cstheme="minorHAnsi"/>
                <w:b/>
                <w:sz w:val="24"/>
                <w:szCs w:val="24"/>
              </w:rPr>
            </w:pPr>
            <w:r w:rsidRPr="00027B19">
              <w:rPr>
                <w:rFonts w:cstheme="minorHAnsi"/>
                <w:b/>
                <w:sz w:val="24"/>
                <w:szCs w:val="24"/>
              </w:rPr>
              <w:t>KNOWLEDGE / SKILLS</w:t>
            </w:r>
          </w:p>
          <w:p w14:paraId="69ED252C" w14:textId="77777777" w:rsidR="00C6185E" w:rsidRPr="00027B19" w:rsidRDefault="00C6185E" w:rsidP="00914143">
            <w:pPr>
              <w:jc w:val="center"/>
              <w:rPr>
                <w:rFonts w:cstheme="minorHAnsi"/>
                <w:sz w:val="24"/>
                <w:szCs w:val="24"/>
              </w:rPr>
            </w:pPr>
            <w:r w:rsidRPr="00027B19">
              <w:rPr>
                <w:rFonts w:cstheme="minorHAnsi"/>
                <w:sz w:val="24"/>
                <w:szCs w:val="24"/>
              </w:rPr>
              <w:t xml:space="preserve">(E = Essential </w:t>
            </w:r>
            <w:r w:rsidRPr="00027B19">
              <w:rPr>
                <w:rFonts w:cstheme="minorHAnsi"/>
                <w:sz w:val="24"/>
                <w:szCs w:val="24"/>
              </w:rPr>
              <w:tab/>
              <w:t>D = Desirable)</w:t>
            </w:r>
          </w:p>
        </w:tc>
        <w:tc>
          <w:tcPr>
            <w:tcW w:w="543"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EEF3" w:themeFill="accent5" w:themeFillTint="33"/>
            <w:vAlign w:val="center"/>
          </w:tcPr>
          <w:p w14:paraId="49B7EBD1" w14:textId="77777777" w:rsidR="00C6185E" w:rsidRPr="00027B19" w:rsidRDefault="00C6185E" w:rsidP="00914143">
            <w:pPr>
              <w:jc w:val="center"/>
              <w:rPr>
                <w:rFonts w:cstheme="minorHAnsi"/>
                <w:b/>
                <w:sz w:val="24"/>
                <w:szCs w:val="24"/>
              </w:rPr>
            </w:pPr>
            <w:r w:rsidRPr="00027B19">
              <w:rPr>
                <w:rFonts w:cstheme="minorHAnsi"/>
                <w:b/>
                <w:sz w:val="24"/>
                <w:szCs w:val="24"/>
              </w:rPr>
              <w:t>E</w:t>
            </w:r>
          </w:p>
        </w:tc>
        <w:tc>
          <w:tcPr>
            <w:tcW w:w="941"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EEF3" w:themeFill="accent5" w:themeFillTint="33"/>
            <w:vAlign w:val="center"/>
          </w:tcPr>
          <w:p w14:paraId="2FDE7ACE" w14:textId="77777777" w:rsidR="00C6185E" w:rsidRPr="00027B19" w:rsidRDefault="00C6185E" w:rsidP="00914143">
            <w:pPr>
              <w:jc w:val="center"/>
              <w:rPr>
                <w:rFonts w:cstheme="minorHAnsi"/>
                <w:b/>
                <w:sz w:val="24"/>
                <w:szCs w:val="24"/>
              </w:rPr>
            </w:pPr>
            <w:r w:rsidRPr="00027B19">
              <w:rPr>
                <w:rFonts w:cstheme="minorHAnsi"/>
                <w:b/>
                <w:sz w:val="24"/>
                <w:szCs w:val="24"/>
              </w:rPr>
              <w:t>D</w:t>
            </w:r>
          </w:p>
        </w:tc>
        <w:tc>
          <w:tcPr>
            <w:tcW w:w="1708"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DAEEF3" w:themeFill="accent5" w:themeFillTint="33"/>
            <w:vAlign w:val="center"/>
          </w:tcPr>
          <w:p w14:paraId="051A0E6D" w14:textId="77777777" w:rsidR="00C6185E" w:rsidRPr="00027B19" w:rsidRDefault="00C6185E" w:rsidP="00914143">
            <w:pPr>
              <w:jc w:val="center"/>
              <w:rPr>
                <w:rFonts w:cstheme="minorHAnsi"/>
                <w:b/>
                <w:sz w:val="24"/>
                <w:szCs w:val="24"/>
              </w:rPr>
            </w:pPr>
            <w:r w:rsidRPr="00027B19">
              <w:rPr>
                <w:rFonts w:cstheme="minorHAnsi"/>
                <w:b/>
                <w:sz w:val="24"/>
                <w:szCs w:val="24"/>
              </w:rPr>
              <w:t>Evidence to be derived from</w:t>
            </w:r>
          </w:p>
        </w:tc>
      </w:tr>
      <w:tr w:rsidR="007068EA" w:rsidRPr="00027B19" w14:paraId="5348C3C7" w14:textId="77777777" w:rsidTr="00906CD6">
        <w:trPr>
          <w:gridAfter w:val="1"/>
          <w:wAfter w:w="58" w:type="dxa"/>
          <w:trHeight w:val="354"/>
        </w:trPr>
        <w:tc>
          <w:tcPr>
            <w:tcW w:w="9370" w:type="dxa"/>
            <w:gridSpan w:val="6"/>
            <w:tcBorders>
              <w:top w:val="single" w:sz="6"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vAlign w:val="center"/>
          </w:tcPr>
          <w:p w14:paraId="64F62DD2" w14:textId="5191E8A5" w:rsidR="007068EA" w:rsidRPr="007068EA" w:rsidRDefault="007068EA" w:rsidP="007068EA">
            <w:pPr>
              <w:rPr>
                <w:b/>
                <w:bCs/>
                <w:sz w:val="20"/>
              </w:rPr>
            </w:pPr>
            <w:r>
              <w:rPr>
                <w:b/>
                <w:bCs/>
                <w:sz w:val="20"/>
              </w:rPr>
              <w:t>COMMUNICATION</w:t>
            </w:r>
          </w:p>
        </w:tc>
      </w:tr>
      <w:tr w:rsidR="007068EA" w:rsidRPr="00027B19" w14:paraId="098C96E7" w14:textId="77777777" w:rsidTr="003A531A">
        <w:trPr>
          <w:gridAfter w:val="1"/>
          <w:wAfter w:w="58" w:type="dxa"/>
          <w:trHeight w:val="354"/>
        </w:trPr>
        <w:tc>
          <w:tcPr>
            <w:tcW w:w="532"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14:paraId="72FC563C" w14:textId="199A4DEF" w:rsidR="007068EA" w:rsidRPr="00027B19" w:rsidRDefault="007068EA" w:rsidP="007068EA">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585431E" w14:textId="5FF599EC" w:rsidR="007068EA" w:rsidRPr="008F777E" w:rsidRDefault="007068EA" w:rsidP="007068EA">
            <w:pPr>
              <w:pStyle w:val="ListParagraph"/>
              <w:numPr>
                <w:ilvl w:val="0"/>
                <w:numId w:val="2"/>
              </w:numPr>
              <w:contextualSpacing/>
              <w:rPr>
                <w:rFonts w:cstheme="minorHAnsi"/>
                <w:sz w:val="24"/>
                <w:szCs w:val="24"/>
              </w:rPr>
            </w:pPr>
            <w:r w:rsidRPr="008768E4">
              <w:rPr>
                <w:rFonts w:cs="Arial"/>
              </w:rPr>
              <w:t xml:space="preserve">Is able to </w:t>
            </w:r>
            <w:r w:rsidR="00D630CB" w:rsidRPr="008768E4">
              <w:rPr>
                <w:rFonts w:cs="Arial"/>
              </w:rPr>
              <w:t>communicate</w:t>
            </w:r>
            <w:r w:rsidRPr="008768E4">
              <w:rPr>
                <w:rFonts w:cs="Arial"/>
              </w:rPr>
              <w:t xml:space="preserve">  effectively with teams to harness service delivery in line with agreed outcomes </w:t>
            </w:r>
          </w:p>
        </w:tc>
        <w:tc>
          <w:tcPr>
            <w:tcW w:w="54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46CB188" w14:textId="77777777" w:rsidR="007068EA" w:rsidRPr="00027B19" w:rsidRDefault="007068EA" w:rsidP="007068EA">
            <w:pPr>
              <w:jc w:val="center"/>
              <w:rPr>
                <w:rFonts w:cstheme="minorHAnsi"/>
                <w:sz w:val="24"/>
                <w:szCs w:val="24"/>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8E3B43B" w14:textId="77777777" w:rsidR="007068EA" w:rsidRPr="00027B19" w:rsidRDefault="007068EA" w:rsidP="007068EA">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2285FECC" w14:textId="77777777" w:rsidR="007068EA" w:rsidRPr="00027B19" w:rsidRDefault="007068EA" w:rsidP="007068EA">
            <w:pPr>
              <w:jc w:val="center"/>
              <w:rPr>
                <w:rFonts w:cstheme="minorHAnsi"/>
                <w:sz w:val="24"/>
                <w:szCs w:val="24"/>
              </w:rPr>
            </w:pPr>
            <w:r w:rsidRPr="005E177D">
              <w:rPr>
                <w:sz w:val="20"/>
              </w:rPr>
              <w:t>Application Form/Interview</w:t>
            </w:r>
          </w:p>
        </w:tc>
      </w:tr>
      <w:tr w:rsidR="007068EA" w:rsidRPr="00027B19" w14:paraId="7221E137" w14:textId="77777777" w:rsidTr="003A531A">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14:paraId="7185D7A2" w14:textId="77777777" w:rsidR="007068EA" w:rsidRPr="00027B19" w:rsidRDefault="007068EA" w:rsidP="007068EA">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6AE5923" w14:textId="0D46F388" w:rsidR="007068EA" w:rsidRPr="008F777E" w:rsidRDefault="007068EA" w:rsidP="007068EA">
            <w:pPr>
              <w:pStyle w:val="ListParagraph"/>
              <w:numPr>
                <w:ilvl w:val="0"/>
                <w:numId w:val="2"/>
              </w:numPr>
              <w:contextualSpacing/>
              <w:jc w:val="both"/>
              <w:rPr>
                <w:rFonts w:cstheme="minorHAnsi"/>
                <w:sz w:val="24"/>
                <w:szCs w:val="24"/>
              </w:rPr>
            </w:pPr>
            <w:r w:rsidRPr="008768E4">
              <w:rPr>
                <w:rFonts w:cs="Arial"/>
              </w:rPr>
              <w:t xml:space="preserve">To effectively transfer key and complex information to a wide audience adapting the style of communication as necessary and ensuring that this information is understood.  </w:t>
            </w:r>
          </w:p>
        </w:tc>
        <w:tc>
          <w:tcPr>
            <w:tcW w:w="54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99E7425" w14:textId="77777777" w:rsidR="007068EA" w:rsidRPr="00027B19" w:rsidRDefault="007068EA" w:rsidP="007068EA">
            <w:pPr>
              <w:jc w:val="center"/>
              <w:rPr>
                <w:rFonts w:cstheme="minorHAnsi"/>
                <w:sz w:val="24"/>
                <w:szCs w:val="24"/>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EDAA6E1" w14:textId="77777777" w:rsidR="007068EA" w:rsidRPr="00027B19" w:rsidRDefault="007068EA" w:rsidP="007068EA">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1540CDBF" w14:textId="77777777" w:rsidR="007068EA" w:rsidRPr="00027B19" w:rsidRDefault="007068EA" w:rsidP="007068EA">
            <w:pPr>
              <w:jc w:val="center"/>
              <w:rPr>
                <w:rFonts w:cstheme="minorHAnsi"/>
                <w:sz w:val="24"/>
                <w:szCs w:val="24"/>
              </w:rPr>
            </w:pPr>
            <w:r w:rsidRPr="005E177D">
              <w:rPr>
                <w:sz w:val="20"/>
              </w:rPr>
              <w:t>Application Form/Interview</w:t>
            </w:r>
          </w:p>
        </w:tc>
      </w:tr>
      <w:tr w:rsidR="007068EA" w:rsidRPr="00027B19" w14:paraId="594F4437" w14:textId="77777777" w:rsidTr="003A531A">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14:paraId="18C9EA1A" w14:textId="77777777" w:rsidR="007068EA" w:rsidRPr="00027B19" w:rsidRDefault="007068EA" w:rsidP="007068EA">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526A94F" w14:textId="75F96180" w:rsidR="007068EA" w:rsidRPr="008F777E" w:rsidRDefault="007068EA" w:rsidP="007068EA">
            <w:pPr>
              <w:pStyle w:val="ListParagraph"/>
              <w:numPr>
                <w:ilvl w:val="0"/>
                <w:numId w:val="2"/>
              </w:numPr>
              <w:contextualSpacing/>
              <w:rPr>
                <w:rFonts w:cstheme="minorHAnsi"/>
                <w:sz w:val="24"/>
                <w:szCs w:val="24"/>
              </w:rPr>
            </w:pPr>
            <w:r w:rsidRPr="008768E4">
              <w:rPr>
                <w:rFonts w:cs="Arial"/>
              </w:rPr>
              <w:t>Excellent and accurate standard of written and verbal communication</w:t>
            </w:r>
          </w:p>
        </w:tc>
        <w:tc>
          <w:tcPr>
            <w:tcW w:w="54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73A0894" w14:textId="77777777" w:rsidR="007068EA" w:rsidRPr="00027B19" w:rsidRDefault="007068EA" w:rsidP="007068EA">
            <w:pPr>
              <w:jc w:val="center"/>
              <w:rPr>
                <w:rFonts w:cstheme="minorHAnsi"/>
                <w:sz w:val="24"/>
                <w:szCs w:val="24"/>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867D72D" w14:textId="77777777" w:rsidR="007068EA" w:rsidRPr="00027B19" w:rsidRDefault="007068EA" w:rsidP="007068EA">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22B6C925" w14:textId="77777777" w:rsidR="007068EA" w:rsidRPr="00027B19" w:rsidRDefault="007068EA" w:rsidP="007068EA">
            <w:pPr>
              <w:jc w:val="center"/>
              <w:rPr>
                <w:rFonts w:cstheme="minorHAnsi"/>
                <w:sz w:val="24"/>
                <w:szCs w:val="24"/>
              </w:rPr>
            </w:pPr>
            <w:r w:rsidRPr="005E177D">
              <w:rPr>
                <w:sz w:val="20"/>
              </w:rPr>
              <w:t>Application Form/Interview</w:t>
            </w:r>
          </w:p>
        </w:tc>
      </w:tr>
      <w:tr w:rsidR="007068EA" w:rsidRPr="00027B19" w14:paraId="45299AD0" w14:textId="77777777" w:rsidTr="000D45E0">
        <w:trPr>
          <w:gridAfter w:val="1"/>
          <w:wAfter w:w="58" w:type="dxa"/>
          <w:trHeight w:val="374"/>
        </w:trPr>
        <w:tc>
          <w:tcPr>
            <w:tcW w:w="9370" w:type="dxa"/>
            <w:gridSpan w:val="6"/>
            <w:tcBorders>
              <w:top w:val="single" w:sz="6"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F17531" w14:textId="080A7DAC" w:rsidR="007068EA" w:rsidRPr="00027B19" w:rsidRDefault="007068EA" w:rsidP="007068EA">
            <w:pPr>
              <w:rPr>
                <w:rFonts w:cstheme="minorHAnsi"/>
                <w:sz w:val="24"/>
                <w:szCs w:val="24"/>
              </w:rPr>
            </w:pPr>
            <w:r w:rsidRPr="00324717">
              <w:rPr>
                <w:rFonts w:ascii="Calibri" w:hAnsi="Calibri" w:cs="Arial"/>
                <w:b/>
                <w:caps/>
              </w:rPr>
              <w:t>Customer Service and Support</w:t>
            </w:r>
          </w:p>
        </w:tc>
      </w:tr>
      <w:tr w:rsidR="00C6185E" w:rsidRPr="00027B19" w14:paraId="4604DCED" w14:textId="77777777" w:rsidTr="00914143">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6824F860" w14:textId="77777777" w:rsidR="00C6185E" w:rsidRPr="00027B19" w:rsidRDefault="00C6185E" w:rsidP="00914143">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6D595A68" w14:textId="55083D15" w:rsidR="00C6185E" w:rsidRPr="007068EA" w:rsidRDefault="007068EA" w:rsidP="007068EA">
            <w:pPr>
              <w:pStyle w:val="ListParagraph"/>
              <w:numPr>
                <w:ilvl w:val="0"/>
                <w:numId w:val="2"/>
              </w:numPr>
              <w:jc w:val="both"/>
              <w:rPr>
                <w:rFonts w:cs="Arial"/>
              </w:rPr>
            </w:pPr>
            <w:r w:rsidRPr="007068EA">
              <w:rPr>
                <w:rFonts w:cs="Arial"/>
              </w:rPr>
              <w:t>Understands customer needs and provides customer satisfaction. Is able to give timely advice in response to enquiries from customers.</w:t>
            </w:r>
          </w:p>
        </w:tc>
        <w:tc>
          <w:tcPr>
            <w:tcW w:w="543"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17EE3854" w14:textId="77777777" w:rsidR="00C6185E" w:rsidRPr="00027B19" w:rsidRDefault="00C6185E" w:rsidP="00914143">
            <w:pPr>
              <w:jc w:val="center"/>
              <w:rPr>
                <w:rFonts w:cstheme="minorHAnsi"/>
                <w:sz w:val="24"/>
                <w:szCs w:val="24"/>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28F39B66" w14:textId="77777777" w:rsidR="00C6185E" w:rsidRPr="00027B19" w:rsidRDefault="00C6185E" w:rsidP="00914143">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249D6A54" w14:textId="77777777" w:rsidR="00C6185E" w:rsidRPr="00027B19" w:rsidRDefault="00C6185E" w:rsidP="00914143">
            <w:pPr>
              <w:jc w:val="center"/>
              <w:rPr>
                <w:rFonts w:cstheme="minorHAnsi"/>
                <w:sz w:val="24"/>
                <w:szCs w:val="24"/>
              </w:rPr>
            </w:pPr>
            <w:r w:rsidRPr="005E177D">
              <w:rPr>
                <w:sz w:val="18"/>
              </w:rPr>
              <w:t xml:space="preserve">Application Form / Interview </w:t>
            </w:r>
          </w:p>
        </w:tc>
      </w:tr>
      <w:tr w:rsidR="007068EA" w:rsidRPr="00027B19" w14:paraId="7350F6F4" w14:textId="77777777" w:rsidTr="005F3843">
        <w:trPr>
          <w:gridAfter w:val="1"/>
          <w:wAfter w:w="58" w:type="dxa"/>
          <w:trHeight w:val="374"/>
        </w:trPr>
        <w:tc>
          <w:tcPr>
            <w:tcW w:w="9370" w:type="dxa"/>
            <w:gridSpan w:val="6"/>
            <w:tcBorders>
              <w:top w:val="single" w:sz="6"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866802" w14:textId="6BE23FFE" w:rsidR="007068EA" w:rsidRPr="00027B19" w:rsidRDefault="00AE794B" w:rsidP="00AE794B">
            <w:pPr>
              <w:rPr>
                <w:rFonts w:cstheme="minorHAnsi"/>
                <w:sz w:val="24"/>
                <w:szCs w:val="24"/>
              </w:rPr>
            </w:pPr>
            <w:r w:rsidRPr="00324717">
              <w:rPr>
                <w:rFonts w:ascii="Calibri" w:hAnsi="Calibri" w:cs="Arial"/>
                <w:b/>
                <w:caps/>
              </w:rPr>
              <w:t>Planning &amp; Organising</w:t>
            </w:r>
          </w:p>
        </w:tc>
      </w:tr>
      <w:tr w:rsidR="00AE794B" w:rsidRPr="00027B19" w14:paraId="143AE472" w14:textId="77777777" w:rsidTr="00507A65">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041EF3DE" w14:textId="77777777" w:rsidR="00AE794B" w:rsidRPr="00027B19" w:rsidRDefault="00AE794B" w:rsidP="00AE794B">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327E3DA0" w14:textId="53E71B4B" w:rsidR="00AE794B" w:rsidRPr="008F777E" w:rsidRDefault="00AE794B" w:rsidP="00AE794B">
            <w:pPr>
              <w:pStyle w:val="ListParagraph"/>
              <w:numPr>
                <w:ilvl w:val="0"/>
                <w:numId w:val="2"/>
              </w:numPr>
              <w:contextualSpacing/>
              <w:jc w:val="both"/>
              <w:rPr>
                <w:rFonts w:cstheme="minorHAnsi"/>
                <w:sz w:val="24"/>
                <w:szCs w:val="24"/>
              </w:rPr>
            </w:pPr>
            <w:r w:rsidRPr="00186DAB">
              <w:rPr>
                <w:rFonts w:cs="Arial"/>
              </w:rPr>
              <w:t xml:space="preserve">Workload delivered within deadlines and to agreed standards. </w:t>
            </w:r>
          </w:p>
        </w:tc>
        <w:tc>
          <w:tcPr>
            <w:tcW w:w="543"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300F02E2" w14:textId="77777777" w:rsidR="00AE794B" w:rsidRPr="00027B19" w:rsidRDefault="00AE794B" w:rsidP="00AE794B">
            <w:pPr>
              <w:jc w:val="center"/>
              <w:rPr>
                <w:rFonts w:cstheme="minorHAnsi"/>
                <w:sz w:val="24"/>
                <w:szCs w:val="24"/>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4AEE772F" w14:textId="77777777" w:rsidR="00AE794B" w:rsidRPr="00027B19" w:rsidRDefault="00AE794B" w:rsidP="00AE794B">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395F332C" w14:textId="77777777" w:rsidR="00AE794B" w:rsidRPr="00027B19" w:rsidRDefault="00AE794B" w:rsidP="00AE794B">
            <w:pPr>
              <w:jc w:val="center"/>
              <w:rPr>
                <w:rFonts w:cstheme="minorHAnsi"/>
                <w:sz w:val="24"/>
                <w:szCs w:val="24"/>
              </w:rPr>
            </w:pPr>
            <w:r w:rsidRPr="005E177D">
              <w:rPr>
                <w:sz w:val="18"/>
              </w:rPr>
              <w:t xml:space="preserve">Application Form / Interview </w:t>
            </w:r>
          </w:p>
        </w:tc>
      </w:tr>
      <w:tr w:rsidR="00AE794B" w:rsidRPr="00027B19" w14:paraId="33539AD7" w14:textId="77777777" w:rsidTr="00507A65">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325AAB81" w14:textId="77777777" w:rsidR="00AE794B" w:rsidRPr="00027B19" w:rsidRDefault="00AE794B" w:rsidP="00AE794B">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5B722F48" w14:textId="640EE961" w:rsidR="00AE794B" w:rsidRPr="008F777E" w:rsidRDefault="00AE794B" w:rsidP="00AE794B">
            <w:pPr>
              <w:pStyle w:val="ListParagraph"/>
              <w:numPr>
                <w:ilvl w:val="0"/>
                <w:numId w:val="2"/>
              </w:numPr>
              <w:contextualSpacing/>
              <w:jc w:val="both"/>
              <w:rPr>
                <w:rFonts w:cstheme="minorHAnsi"/>
                <w:sz w:val="24"/>
                <w:szCs w:val="24"/>
              </w:rPr>
            </w:pPr>
            <w:r w:rsidRPr="00186DAB">
              <w:rPr>
                <w:rFonts w:cs="Arial"/>
              </w:rPr>
              <w:t>Makes medium term plans for area.</w:t>
            </w:r>
          </w:p>
        </w:tc>
        <w:tc>
          <w:tcPr>
            <w:tcW w:w="543"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468CB892" w14:textId="5D3AFE3F" w:rsidR="00AE794B" w:rsidRPr="00027B19" w:rsidRDefault="00AE794B" w:rsidP="00AE794B">
            <w:pPr>
              <w:jc w:val="center"/>
              <w:rPr>
                <w:rFonts w:cstheme="minorHAnsi"/>
                <w:sz w:val="24"/>
                <w:szCs w:val="24"/>
              </w:rPr>
            </w:pPr>
            <w:r>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1F918398" w14:textId="1824F796" w:rsidR="00AE794B" w:rsidRPr="00F15607" w:rsidRDefault="00AE794B" w:rsidP="00AE794B">
            <w:pPr>
              <w:tabs>
                <w:tab w:val="left" w:pos="360"/>
              </w:tabs>
              <w:ind w:left="567"/>
              <w:contextualSpacing/>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2C722DCB" w14:textId="77777777" w:rsidR="00AE794B" w:rsidRPr="00027B19" w:rsidRDefault="00AE794B" w:rsidP="00AE794B">
            <w:pPr>
              <w:jc w:val="center"/>
              <w:rPr>
                <w:rFonts w:cstheme="minorHAnsi"/>
                <w:sz w:val="24"/>
                <w:szCs w:val="24"/>
              </w:rPr>
            </w:pPr>
            <w:r w:rsidRPr="005E177D">
              <w:rPr>
                <w:sz w:val="18"/>
              </w:rPr>
              <w:t>Application Form / Interview /Test</w:t>
            </w:r>
          </w:p>
        </w:tc>
      </w:tr>
      <w:tr w:rsidR="00AE794B" w:rsidRPr="00027B19" w14:paraId="01B7DD2D" w14:textId="77777777" w:rsidTr="00652696">
        <w:trPr>
          <w:gridAfter w:val="1"/>
          <w:wAfter w:w="58" w:type="dxa"/>
          <w:trHeight w:val="374"/>
        </w:trPr>
        <w:tc>
          <w:tcPr>
            <w:tcW w:w="9370" w:type="dxa"/>
            <w:gridSpan w:val="6"/>
            <w:tcBorders>
              <w:top w:val="single" w:sz="6"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36DC8E" w14:textId="0083719F" w:rsidR="00AE794B" w:rsidRPr="00027B19" w:rsidRDefault="00AE794B" w:rsidP="00AE794B">
            <w:pPr>
              <w:rPr>
                <w:rFonts w:cstheme="minorHAnsi"/>
                <w:sz w:val="24"/>
                <w:szCs w:val="24"/>
              </w:rPr>
            </w:pPr>
            <w:r w:rsidRPr="00324717">
              <w:rPr>
                <w:rFonts w:ascii="Calibri" w:hAnsi="Calibri" w:cs="Arial"/>
                <w:b/>
                <w:caps/>
              </w:rPr>
              <w:t>Teamwork</w:t>
            </w:r>
          </w:p>
        </w:tc>
      </w:tr>
      <w:tr w:rsidR="00AE794B" w:rsidRPr="00027B19" w14:paraId="11E2C0F0" w14:textId="77777777" w:rsidTr="001230F3">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05ACB38F" w14:textId="77777777" w:rsidR="00AE794B" w:rsidRPr="00027B19" w:rsidRDefault="00AE794B" w:rsidP="00AE794B">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Pr>
          <w:p w14:paraId="4D712EDF" w14:textId="1198D9A4" w:rsidR="00AE794B" w:rsidRPr="008F777E" w:rsidRDefault="00AE794B" w:rsidP="00AE794B">
            <w:pPr>
              <w:pStyle w:val="ListParagraph"/>
              <w:numPr>
                <w:ilvl w:val="0"/>
                <w:numId w:val="2"/>
              </w:numPr>
              <w:contextualSpacing/>
              <w:jc w:val="both"/>
              <w:rPr>
                <w:rFonts w:cstheme="minorHAnsi"/>
                <w:sz w:val="24"/>
                <w:szCs w:val="24"/>
              </w:rPr>
            </w:pPr>
            <w:r w:rsidRPr="0048611B">
              <w:rPr>
                <w:rFonts w:cs="Arial"/>
              </w:rPr>
              <w:t xml:space="preserve">Has the ability to lead motivate teams to optimise outcomes for service users </w:t>
            </w:r>
          </w:p>
        </w:tc>
        <w:tc>
          <w:tcPr>
            <w:tcW w:w="543"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0A1FFB25" w14:textId="77777777" w:rsidR="00AE794B" w:rsidRPr="00027B19" w:rsidRDefault="00AE794B" w:rsidP="00AE794B">
            <w:pPr>
              <w:jc w:val="center"/>
              <w:rPr>
                <w:rFonts w:cstheme="minorHAnsi"/>
                <w:sz w:val="24"/>
                <w:szCs w:val="24"/>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07F27257" w14:textId="77777777" w:rsidR="00AE794B" w:rsidRPr="00027B19" w:rsidRDefault="00AE794B" w:rsidP="00AE794B">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7B193A69" w14:textId="77777777" w:rsidR="00AE794B" w:rsidRPr="00027B19" w:rsidRDefault="00AE794B" w:rsidP="00AE794B">
            <w:pPr>
              <w:jc w:val="center"/>
              <w:rPr>
                <w:rFonts w:cstheme="minorHAnsi"/>
                <w:sz w:val="24"/>
                <w:szCs w:val="24"/>
              </w:rPr>
            </w:pPr>
            <w:r w:rsidRPr="005E177D">
              <w:rPr>
                <w:sz w:val="20"/>
              </w:rPr>
              <w:t xml:space="preserve">Application Form / </w:t>
            </w:r>
          </w:p>
        </w:tc>
      </w:tr>
      <w:tr w:rsidR="00AE794B" w:rsidRPr="00027B19" w14:paraId="435C234A" w14:textId="77777777" w:rsidTr="001230F3">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43107527" w14:textId="77777777" w:rsidR="00AE794B" w:rsidRPr="00027B19" w:rsidRDefault="00AE794B" w:rsidP="00AE794B">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696B3B52" w14:textId="2FE217EF" w:rsidR="00AE794B" w:rsidRPr="008F777E" w:rsidRDefault="00AE794B" w:rsidP="00AE794B">
            <w:pPr>
              <w:pStyle w:val="ListParagraph"/>
              <w:numPr>
                <w:ilvl w:val="0"/>
                <w:numId w:val="2"/>
              </w:numPr>
              <w:contextualSpacing/>
              <w:jc w:val="both"/>
              <w:rPr>
                <w:rFonts w:cstheme="minorHAnsi"/>
                <w:sz w:val="24"/>
                <w:szCs w:val="24"/>
              </w:rPr>
            </w:pPr>
            <w:r w:rsidRPr="0048611B">
              <w:rPr>
                <w:rFonts w:cs="Arial"/>
              </w:rPr>
              <w:t xml:space="preserve">To work effectively as part of a team. Covers others and has consideration of others needs and skills. </w:t>
            </w:r>
          </w:p>
        </w:tc>
        <w:tc>
          <w:tcPr>
            <w:tcW w:w="543"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51CFB70B" w14:textId="77777777" w:rsidR="00AE794B" w:rsidRPr="00027B19" w:rsidRDefault="00AE794B" w:rsidP="00AE794B">
            <w:pPr>
              <w:jc w:val="center"/>
              <w:rPr>
                <w:rFonts w:cstheme="minorHAnsi"/>
                <w:sz w:val="24"/>
                <w:szCs w:val="24"/>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28ADFD4F" w14:textId="77777777" w:rsidR="00AE794B" w:rsidRPr="00027B19" w:rsidRDefault="00AE794B" w:rsidP="00AE794B">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35DB9126" w14:textId="77777777" w:rsidR="00AE794B" w:rsidRPr="00027B19" w:rsidRDefault="00AE794B" w:rsidP="00AE794B">
            <w:pPr>
              <w:jc w:val="center"/>
              <w:rPr>
                <w:rFonts w:cstheme="minorHAnsi"/>
                <w:sz w:val="24"/>
                <w:szCs w:val="24"/>
              </w:rPr>
            </w:pPr>
            <w:r w:rsidRPr="005E177D">
              <w:rPr>
                <w:sz w:val="18"/>
              </w:rPr>
              <w:t>Application Form / Interview /</w:t>
            </w:r>
          </w:p>
        </w:tc>
      </w:tr>
      <w:tr w:rsidR="00AE794B" w:rsidRPr="00027B19" w14:paraId="117F7415" w14:textId="77777777" w:rsidTr="001230F3">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40C2A879" w14:textId="77777777" w:rsidR="00AE794B" w:rsidRPr="00027B19" w:rsidRDefault="00AE794B" w:rsidP="00AE794B">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06C5F497" w14:textId="0FBCFDE0" w:rsidR="00AE794B" w:rsidRPr="008F777E" w:rsidRDefault="00AE794B" w:rsidP="00AE794B">
            <w:pPr>
              <w:pStyle w:val="ListParagraph"/>
              <w:numPr>
                <w:ilvl w:val="0"/>
                <w:numId w:val="2"/>
              </w:numPr>
              <w:contextualSpacing/>
              <w:jc w:val="both"/>
              <w:rPr>
                <w:rFonts w:cstheme="minorHAnsi"/>
                <w:sz w:val="24"/>
                <w:szCs w:val="24"/>
              </w:rPr>
            </w:pPr>
            <w:r w:rsidRPr="0048611B">
              <w:rPr>
                <w:rFonts w:cs="Arial"/>
              </w:rPr>
              <w:t>Acts in a supportive manner to the team.</w:t>
            </w:r>
          </w:p>
        </w:tc>
        <w:tc>
          <w:tcPr>
            <w:tcW w:w="543"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7344F508" w14:textId="77777777" w:rsidR="00AE794B" w:rsidRPr="00027B19" w:rsidRDefault="00AE794B" w:rsidP="00AE794B">
            <w:pPr>
              <w:jc w:val="center"/>
              <w:rPr>
                <w:rFonts w:cstheme="minorHAnsi"/>
                <w:sz w:val="24"/>
                <w:szCs w:val="24"/>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37792C3E" w14:textId="77777777" w:rsidR="00AE794B" w:rsidRPr="00027B19" w:rsidRDefault="00AE794B" w:rsidP="00AE794B">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3EA31593" w14:textId="77777777" w:rsidR="00AE794B" w:rsidRPr="00027B19" w:rsidRDefault="00AE794B" w:rsidP="00AE794B">
            <w:pPr>
              <w:jc w:val="center"/>
              <w:rPr>
                <w:rFonts w:cstheme="minorHAnsi"/>
                <w:sz w:val="24"/>
                <w:szCs w:val="24"/>
              </w:rPr>
            </w:pPr>
            <w:r w:rsidRPr="005E177D">
              <w:rPr>
                <w:sz w:val="20"/>
              </w:rPr>
              <w:t>Application Form/Interview</w:t>
            </w:r>
          </w:p>
        </w:tc>
      </w:tr>
      <w:tr w:rsidR="00C35AF2" w:rsidRPr="00027B19" w14:paraId="2EFD431C" w14:textId="77777777" w:rsidTr="000141C9">
        <w:trPr>
          <w:gridAfter w:val="1"/>
          <w:wAfter w:w="58" w:type="dxa"/>
          <w:trHeight w:val="374"/>
        </w:trPr>
        <w:tc>
          <w:tcPr>
            <w:tcW w:w="9370" w:type="dxa"/>
            <w:gridSpan w:val="6"/>
            <w:tcBorders>
              <w:top w:val="single" w:sz="6"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B1AB17" w14:textId="3606B032" w:rsidR="00C35AF2" w:rsidRPr="00027B19" w:rsidRDefault="00C35AF2" w:rsidP="00C35AF2">
            <w:pPr>
              <w:rPr>
                <w:rFonts w:cstheme="minorHAnsi"/>
                <w:sz w:val="24"/>
                <w:szCs w:val="24"/>
              </w:rPr>
            </w:pPr>
            <w:r w:rsidRPr="00324717">
              <w:rPr>
                <w:rFonts w:ascii="Calibri" w:hAnsi="Calibri" w:cs="Arial"/>
                <w:b/>
                <w:caps/>
              </w:rPr>
              <w:t>Problem Solving &amp; Decision Making</w:t>
            </w:r>
          </w:p>
        </w:tc>
      </w:tr>
      <w:tr w:rsidR="00C6185E" w:rsidRPr="00027B19" w14:paraId="7A478D7E" w14:textId="77777777" w:rsidTr="00914143">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45045406" w14:textId="77777777" w:rsidR="00C6185E" w:rsidRPr="00027B19" w:rsidRDefault="00C6185E" w:rsidP="00914143">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5D008458" w14:textId="77777777" w:rsidR="00C35AF2" w:rsidRDefault="00C35AF2" w:rsidP="00C35AF2">
            <w:pPr>
              <w:rPr>
                <w:rFonts w:ascii="Calibri" w:hAnsi="Calibri" w:cs="Arial"/>
              </w:rPr>
            </w:pPr>
            <w:r w:rsidRPr="00324717">
              <w:rPr>
                <w:rFonts w:ascii="Calibri" w:hAnsi="Calibri" w:cs="Arial"/>
              </w:rPr>
              <w:t xml:space="preserve">Understands and is aware of the range of options available in new or unfamiliar situations and is able to select the appropriate course of action to produce a logical, practical and acceptable solution. </w:t>
            </w:r>
          </w:p>
          <w:p w14:paraId="521855A0" w14:textId="77777777" w:rsidR="00C6185E" w:rsidRPr="008F777E" w:rsidRDefault="00C6185E" w:rsidP="00914143">
            <w:pPr>
              <w:pStyle w:val="ListParagraph"/>
              <w:numPr>
                <w:ilvl w:val="0"/>
                <w:numId w:val="2"/>
              </w:numPr>
              <w:contextualSpacing/>
              <w:rPr>
                <w:rFonts w:cstheme="minorHAnsi"/>
                <w:sz w:val="24"/>
                <w:szCs w:val="24"/>
              </w:rPr>
            </w:pPr>
          </w:p>
        </w:tc>
        <w:tc>
          <w:tcPr>
            <w:tcW w:w="543"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0A99C71A" w14:textId="77777777" w:rsidR="00C6185E" w:rsidRPr="00027B19" w:rsidRDefault="00C6185E" w:rsidP="00914143">
            <w:pPr>
              <w:jc w:val="center"/>
              <w:rPr>
                <w:rFonts w:cstheme="minorHAnsi"/>
                <w:sz w:val="24"/>
                <w:szCs w:val="24"/>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4877DA1B" w14:textId="77777777" w:rsidR="00C6185E" w:rsidRPr="00027B19" w:rsidRDefault="00C6185E" w:rsidP="00914143">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38F71759" w14:textId="77777777" w:rsidR="00C6185E" w:rsidRPr="00027B19" w:rsidRDefault="00C6185E" w:rsidP="00914143">
            <w:pPr>
              <w:jc w:val="center"/>
              <w:rPr>
                <w:rFonts w:cstheme="minorHAnsi"/>
                <w:sz w:val="24"/>
                <w:szCs w:val="24"/>
              </w:rPr>
            </w:pPr>
            <w:r w:rsidRPr="005E177D">
              <w:rPr>
                <w:sz w:val="20"/>
              </w:rPr>
              <w:t>Application Form</w:t>
            </w:r>
          </w:p>
        </w:tc>
      </w:tr>
      <w:tr w:rsidR="00C35AF2" w:rsidRPr="00027B19" w14:paraId="09E37BB4" w14:textId="77777777" w:rsidTr="00B96CD5">
        <w:trPr>
          <w:gridAfter w:val="1"/>
          <w:wAfter w:w="58" w:type="dxa"/>
          <w:trHeight w:val="374"/>
        </w:trPr>
        <w:tc>
          <w:tcPr>
            <w:tcW w:w="9370" w:type="dxa"/>
            <w:gridSpan w:val="6"/>
            <w:tcBorders>
              <w:top w:val="single" w:sz="6"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62870B" w14:textId="76C654A4" w:rsidR="00C35AF2" w:rsidRPr="00027B19" w:rsidRDefault="00510154" w:rsidP="00510154">
            <w:pPr>
              <w:rPr>
                <w:rFonts w:cstheme="minorHAnsi"/>
                <w:sz w:val="24"/>
                <w:szCs w:val="24"/>
              </w:rPr>
            </w:pPr>
            <w:r w:rsidRPr="00324717">
              <w:rPr>
                <w:rFonts w:ascii="Calibri" w:hAnsi="Calibri" w:cs="Arial"/>
                <w:b/>
                <w:caps/>
              </w:rPr>
              <w:t>Influencing, Persuasion &amp; Negotiation Skills</w:t>
            </w:r>
          </w:p>
        </w:tc>
      </w:tr>
      <w:tr w:rsidR="00510154" w:rsidRPr="00027B19" w14:paraId="565E25BF" w14:textId="77777777" w:rsidTr="00774871">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5AD07163" w14:textId="77777777" w:rsidR="00510154" w:rsidRPr="00027B19" w:rsidRDefault="00510154" w:rsidP="00510154">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099ADC0D" w14:textId="4ED170E6" w:rsidR="00510154" w:rsidRPr="008F777E" w:rsidRDefault="00510154" w:rsidP="00510154">
            <w:pPr>
              <w:pStyle w:val="ListParagraph"/>
              <w:numPr>
                <w:ilvl w:val="0"/>
                <w:numId w:val="2"/>
              </w:numPr>
              <w:contextualSpacing/>
              <w:rPr>
                <w:rFonts w:cstheme="minorHAnsi"/>
                <w:sz w:val="24"/>
                <w:szCs w:val="24"/>
              </w:rPr>
            </w:pPr>
            <w:r w:rsidRPr="00CF13CB">
              <w:rPr>
                <w:rFonts w:cs="Arial"/>
              </w:rPr>
              <w:t xml:space="preserve">Capacity to advise others and deal with sensitive issues in difficult situations inside and outside own area, negotiating riskier demands. </w:t>
            </w:r>
          </w:p>
        </w:tc>
        <w:tc>
          <w:tcPr>
            <w:tcW w:w="543"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14F8A695" w14:textId="6DED707F" w:rsidR="00510154" w:rsidRPr="005E177D" w:rsidRDefault="00510154" w:rsidP="00510154">
            <w:pPr>
              <w:jc w:val="center"/>
              <w:rPr>
                <w:sz w:val="20"/>
              </w:rPr>
            </w:pPr>
            <w:r w:rsidRPr="001D48D1">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221B5D06" w14:textId="77777777" w:rsidR="00510154" w:rsidRPr="00027B19" w:rsidRDefault="00510154" w:rsidP="00510154">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0ECC802E" w14:textId="0E27881B" w:rsidR="00510154" w:rsidRDefault="00510154" w:rsidP="00510154">
            <w:pPr>
              <w:jc w:val="center"/>
              <w:rPr>
                <w:sz w:val="20"/>
              </w:rPr>
            </w:pPr>
            <w:r w:rsidRPr="005E177D">
              <w:rPr>
                <w:sz w:val="18"/>
              </w:rPr>
              <w:t>Application Form / Interview /</w:t>
            </w:r>
          </w:p>
        </w:tc>
      </w:tr>
      <w:tr w:rsidR="00510154" w:rsidRPr="00027B19" w14:paraId="6BDEE14B" w14:textId="77777777" w:rsidTr="00774871">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74DB03B3" w14:textId="77777777" w:rsidR="00510154" w:rsidRPr="00027B19" w:rsidRDefault="00510154" w:rsidP="00510154">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1129D8C6" w14:textId="53E4FC26" w:rsidR="00510154" w:rsidRPr="008F777E" w:rsidRDefault="00510154" w:rsidP="00510154">
            <w:pPr>
              <w:pStyle w:val="ListParagraph"/>
              <w:numPr>
                <w:ilvl w:val="0"/>
                <w:numId w:val="2"/>
              </w:numPr>
              <w:contextualSpacing/>
              <w:rPr>
                <w:rFonts w:cstheme="minorHAnsi"/>
                <w:sz w:val="24"/>
                <w:szCs w:val="24"/>
              </w:rPr>
            </w:pPr>
            <w:r w:rsidRPr="00CF13CB">
              <w:rPr>
                <w:rFonts w:cs="Arial"/>
              </w:rPr>
              <w:t xml:space="preserve">Negotiates difficult agreements with wide impact. </w:t>
            </w:r>
          </w:p>
        </w:tc>
        <w:tc>
          <w:tcPr>
            <w:tcW w:w="543"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0D6DE964" w14:textId="49019C77" w:rsidR="00510154" w:rsidRPr="005E177D" w:rsidRDefault="00510154" w:rsidP="00510154">
            <w:pPr>
              <w:jc w:val="center"/>
              <w:rPr>
                <w:sz w:val="20"/>
              </w:rPr>
            </w:pPr>
            <w:r w:rsidRPr="001D48D1">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4C9F636A" w14:textId="77777777" w:rsidR="00510154" w:rsidRPr="00027B19" w:rsidRDefault="00510154" w:rsidP="00510154">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19B5BB4B" w14:textId="1D9D1DEC" w:rsidR="00510154" w:rsidRDefault="00510154" w:rsidP="00510154">
            <w:pPr>
              <w:jc w:val="center"/>
              <w:rPr>
                <w:sz w:val="20"/>
              </w:rPr>
            </w:pPr>
            <w:r w:rsidRPr="005E177D">
              <w:rPr>
                <w:sz w:val="20"/>
              </w:rPr>
              <w:t>Application Form/Interview</w:t>
            </w:r>
          </w:p>
        </w:tc>
      </w:tr>
      <w:tr w:rsidR="00510154" w:rsidRPr="00027B19" w14:paraId="2CE03261" w14:textId="77777777" w:rsidTr="00774871">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10CECBEE" w14:textId="77777777" w:rsidR="00510154" w:rsidRPr="00027B19" w:rsidRDefault="00510154" w:rsidP="00510154">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687227E0" w14:textId="12AA1A6B" w:rsidR="00510154" w:rsidRPr="008F777E" w:rsidRDefault="00510154" w:rsidP="00510154">
            <w:pPr>
              <w:pStyle w:val="ListParagraph"/>
              <w:numPr>
                <w:ilvl w:val="0"/>
                <w:numId w:val="2"/>
              </w:numPr>
              <w:contextualSpacing/>
              <w:rPr>
                <w:rFonts w:cstheme="minorHAnsi"/>
                <w:sz w:val="24"/>
                <w:szCs w:val="24"/>
              </w:rPr>
            </w:pPr>
            <w:r w:rsidRPr="00CF13CB">
              <w:rPr>
                <w:rFonts w:cs="Arial"/>
              </w:rPr>
              <w:t>Is able to influence or persuade functional stakeholders and other members of staff who are not in team.</w:t>
            </w:r>
          </w:p>
        </w:tc>
        <w:tc>
          <w:tcPr>
            <w:tcW w:w="543"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7E70A1F9" w14:textId="5DDC6376" w:rsidR="00510154" w:rsidRPr="005E177D" w:rsidRDefault="00510154" w:rsidP="00510154">
            <w:pPr>
              <w:jc w:val="center"/>
              <w:rPr>
                <w:sz w:val="20"/>
              </w:rPr>
            </w:pPr>
            <w:r w:rsidRPr="001D48D1">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4202D959" w14:textId="77777777" w:rsidR="00510154" w:rsidRPr="00027B19" w:rsidRDefault="00510154" w:rsidP="00510154">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025909F8" w14:textId="2F919D5C" w:rsidR="00510154" w:rsidRDefault="00510154" w:rsidP="00510154">
            <w:pPr>
              <w:jc w:val="center"/>
              <w:rPr>
                <w:sz w:val="20"/>
              </w:rPr>
            </w:pPr>
            <w:r w:rsidRPr="005E177D">
              <w:rPr>
                <w:sz w:val="18"/>
              </w:rPr>
              <w:t>Application Form / Interview /</w:t>
            </w:r>
          </w:p>
        </w:tc>
      </w:tr>
      <w:tr w:rsidR="00C6185E" w:rsidRPr="00027B19" w14:paraId="2840D8E6" w14:textId="77777777" w:rsidTr="00510154">
        <w:trPr>
          <w:trHeight w:val="382"/>
        </w:trPr>
        <w:tc>
          <w:tcPr>
            <w:tcW w:w="9428" w:type="dxa"/>
            <w:gridSpan w:val="7"/>
            <w:tcBorders>
              <w:top w:val="single" w:sz="4" w:space="0" w:color="808080" w:themeColor="background1" w:themeShade="80"/>
            </w:tcBorders>
            <w:vAlign w:val="center"/>
          </w:tcPr>
          <w:p w14:paraId="770D5F89" w14:textId="089A380B" w:rsidR="00C6185E" w:rsidRDefault="00C6185E" w:rsidP="00914143">
            <w:pPr>
              <w:jc w:val="center"/>
              <w:rPr>
                <w:rFonts w:cstheme="minorHAnsi"/>
                <w:sz w:val="24"/>
                <w:szCs w:val="24"/>
              </w:rPr>
            </w:pPr>
          </w:p>
          <w:p w14:paraId="1F64A6E9" w14:textId="2234D928" w:rsidR="007068EA" w:rsidRDefault="007068EA" w:rsidP="00914143">
            <w:pPr>
              <w:jc w:val="center"/>
              <w:rPr>
                <w:rFonts w:cstheme="minorHAnsi"/>
                <w:sz w:val="24"/>
                <w:szCs w:val="24"/>
              </w:rPr>
            </w:pPr>
          </w:p>
          <w:p w14:paraId="607BA99F" w14:textId="03272DA7" w:rsidR="00211C7A" w:rsidRDefault="00211C7A" w:rsidP="00914143">
            <w:pPr>
              <w:jc w:val="center"/>
              <w:rPr>
                <w:rFonts w:cstheme="minorHAnsi"/>
                <w:sz w:val="24"/>
                <w:szCs w:val="24"/>
              </w:rPr>
            </w:pPr>
          </w:p>
          <w:p w14:paraId="110F20EF" w14:textId="77777777" w:rsidR="00211C7A" w:rsidRDefault="00211C7A" w:rsidP="00211C7A">
            <w:pPr>
              <w:rPr>
                <w:rFonts w:cstheme="minorHAnsi"/>
                <w:sz w:val="24"/>
                <w:szCs w:val="24"/>
              </w:rPr>
            </w:pPr>
          </w:p>
          <w:p w14:paraId="5716FEFB" w14:textId="77777777" w:rsidR="00C6185E" w:rsidRPr="00027B19" w:rsidRDefault="00C6185E" w:rsidP="00510154">
            <w:pPr>
              <w:rPr>
                <w:rFonts w:cstheme="minorHAnsi"/>
                <w:sz w:val="24"/>
                <w:szCs w:val="24"/>
              </w:rPr>
            </w:pPr>
          </w:p>
        </w:tc>
      </w:tr>
      <w:tr w:rsidR="00C6185E" w:rsidRPr="00027B19" w14:paraId="2D5BD04B" w14:textId="77777777" w:rsidTr="00914143">
        <w:trPr>
          <w:gridAfter w:val="1"/>
          <w:wAfter w:w="58" w:type="dxa"/>
          <w:trHeight w:val="712"/>
        </w:trPr>
        <w:tc>
          <w:tcPr>
            <w:tcW w:w="532"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DAEEF3" w:themeFill="accent5" w:themeFillTint="33"/>
            <w:vAlign w:val="center"/>
          </w:tcPr>
          <w:p w14:paraId="5ACDB0BE" w14:textId="77777777" w:rsidR="00C6185E" w:rsidRPr="00027B19" w:rsidRDefault="00C6185E" w:rsidP="00914143">
            <w:pPr>
              <w:jc w:val="center"/>
              <w:rPr>
                <w:rFonts w:cstheme="minorHAnsi"/>
                <w:b/>
                <w:sz w:val="24"/>
                <w:szCs w:val="24"/>
              </w:rPr>
            </w:pPr>
            <w:r w:rsidRPr="00027B19">
              <w:rPr>
                <w:rFonts w:cstheme="minorHAnsi"/>
                <w:b/>
                <w:sz w:val="24"/>
                <w:szCs w:val="24"/>
              </w:rPr>
              <w:lastRenderedPageBreak/>
              <w:t>4</w:t>
            </w:r>
          </w:p>
        </w:tc>
        <w:tc>
          <w:tcPr>
            <w:tcW w:w="5646"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EEF3" w:themeFill="accent5" w:themeFillTint="33"/>
            <w:vAlign w:val="center"/>
          </w:tcPr>
          <w:p w14:paraId="200243EA" w14:textId="77777777" w:rsidR="00C6185E" w:rsidRPr="00027B19" w:rsidRDefault="00C6185E" w:rsidP="00914143">
            <w:pPr>
              <w:jc w:val="center"/>
              <w:rPr>
                <w:rFonts w:cstheme="minorHAnsi"/>
                <w:b/>
                <w:sz w:val="24"/>
                <w:szCs w:val="24"/>
              </w:rPr>
            </w:pPr>
            <w:r w:rsidRPr="00027B19">
              <w:rPr>
                <w:rFonts w:cstheme="minorHAnsi"/>
                <w:b/>
                <w:sz w:val="24"/>
                <w:szCs w:val="24"/>
              </w:rPr>
              <w:t>ATTITUDES &amp; VALUES</w:t>
            </w:r>
          </w:p>
          <w:p w14:paraId="11F42826" w14:textId="77777777" w:rsidR="00C6185E" w:rsidRPr="00027B19" w:rsidRDefault="00C6185E" w:rsidP="00914143">
            <w:pPr>
              <w:jc w:val="center"/>
              <w:rPr>
                <w:rFonts w:cstheme="minorHAnsi"/>
                <w:sz w:val="24"/>
                <w:szCs w:val="24"/>
              </w:rPr>
            </w:pPr>
            <w:r w:rsidRPr="00027B19">
              <w:rPr>
                <w:rFonts w:cstheme="minorHAnsi"/>
                <w:sz w:val="24"/>
                <w:szCs w:val="24"/>
              </w:rPr>
              <w:t xml:space="preserve">(E = Essential </w:t>
            </w:r>
            <w:r w:rsidRPr="00027B19">
              <w:rPr>
                <w:rFonts w:cstheme="minorHAnsi"/>
                <w:sz w:val="24"/>
                <w:szCs w:val="24"/>
              </w:rPr>
              <w:tab/>
              <w:t>D = Desirable)</w:t>
            </w:r>
          </w:p>
        </w:tc>
        <w:tc>
          <w:tcPr>
            <w:tcW w:w="543"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EEF3" w:themeFill="accent5" w:themeFillTint="33"/>
            <w:vAlign w:val="center"/>
          </w:tcPr>
          <w:p w14:paraId="5EB4FFDC" w14:textId="77777777" w:rsidR="00C6185E" w:rsidRPr="00027B19" w:rsidRDefault="00C6185E" w:rsidP="00914143">
            <w:pPr>
              <w:jc w:val="center"/>
              <w:rPr>
                <w:rFonts w:cstheme="minorHAnsi"/>
                <w:b/>
                <w:sz w:val="24"/>
                <w:szCs w:val="24"/>
              </w:rPr>
            </w:pPr>
            <w:r w:rsidRPr="00027B19">
              <w:rPr>
                <w:rFonts w:cstheme="minorHAnsi"/>
                <w:b/>
                <w:sz w:val="24"/>
                <w:szCs w:val="24"/>
              </w:rPr>
              <w:t>E</w:t>
            </w:r>
          </w:p>
        </w:tc>
        <w:tc>
          <w:tcPr>
            <w:tcW w:w="941"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EEF3" w:themeFill="accent5" w:themeFillTint="33"/>
            <w:vAlign w:val="center"/>
          </w:tcPr>
          <w:p w14:paraId="60C894C1" w14:textId="77777777" w:rsidR="00C6185E" w:rsidRPr="00027B19" w:rsidRDefault="00C6185E" w:rsidP="00914143">
            <w:pPr>
              <w:jc w:val="center"/>
              <w:rPr>
                <w:rFonts w:cstheme="minorHAnsi"/>
                <w:b/>
                <w:sz w:val="24"/>
                <w:szCs w:val="24"/>
              </w:rPr>
            </w:pPr>
            <w:r w:rsidRPr="00027B19">
              <w:rPr>
                <w:rFonts w:cstheme="minorHAnsi"/>
                <w:b/>
                <w:sz w:val="24"/>
                <w:szCs w:val="24"/>
              </w:rPr>
              <w:t>D</w:t>
            </w:r>
          </w:p>
        </w:tc>
        <w:tc>
          <w:tcPr>
            <w:tcW w:w="1708"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DAEEF3" w:themeFill="accent5" w:themeFillTint="33"/>
            <w:vAlign w:val="center"/>
          </w:tcPr>
          <w:p w14:paraId="09FF974B" w14:textId="77777777" w:rsidR="00C6185E" w:rsidRPr="00027B19" w:rsidRDefault="00C6185E" w:rsidP="00914143">
            <w:pPr>
              <w:jc w:val="center"/>
              <w:rPr>
                <w:rFonts w:cstheme="minorHAnsi"/>
                <w:b/>
                <w:sz w:val="24"/>
                <w:szCs w:val="24"/>
              </w:rPr>
            </w:pPr>
            <w:r w:rsidRPr="00027B19">
              <w:rPr>
                <w:rFonts w:cstheme="minorHAnsi"/>
                <w:b/>
                <w:sz w:val="24"/>
                <w:szCs w:val="24"/>
              </w:rPr>
              <w:t>Evidence to be derived from</w:t>
            </w:r>
          </w:p>
        </w:tc>
      </w:tr>
      <w:tr w:rsidR="007068EA" w:rsidRPr="00027B19" w14:paraId="0E6EE392" w14:textId="77777777" w:rsidTr="004B33E0">
        <w:trPr>
          <w:gridAfter w:val="1"/>
          <w:wAfter w:w="58" w:type="dxa"/>
          <w:trHeight w:val="354"/>
        </w:trPr>
        <w:tc>
          <w:tcPr>
            <w:tcW w:w="9370" w:type="dxa"/>
            <w:gridSpan w:val="6"/>
            <w:tcBorders>
              <w:top w:val="single" w:sz="6"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vAlign w:val="center"/>
          </w:tcPr>
          <w:p w14:paraId="0006581C" w14:textId="0527FA7A" w:rsidR="007068EA" w:rsidRPr="005E177D" w:rsidRDefault="007068EA" w:rsidP="007068EA">
            <w:pPr>
              <w:rPr>
                <w:sz w:val="20"/>
              </w:rPr>
            </w:pPr>
            <w:r w:rsidRPr="00324717">
              <w:rPr>
                <w:rFonts w:ascii="Calibri" w:hAnsi="Calibri" w:cs="Arial"/>
                <w:b/>
                <w:caps/>
              </w:rPr>
              <w:t>Adaptability/ Flexibility</w:t>
            </w:r>
          </w:p>
        </w:tc>
      </w:tr>
      <w:tr w:rsidR="007068EA" w:rsidRPr="00027B19" w14:paraId="465F06BC" w14:textId="77777777" w:rsidTr="00F27B27">
        <w:trPr>
          <w:gridAfter w:val="1"/>
          <w:wAfter w:w="58" w:type="dxa"/>
          <w:trHeight w:val="354"/>
        </w:trPr>
        <w:tc>
          <w:tcPr>
            <w:tcW w:w="532"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14:paraId="3652A1FE" w14:textId="77777777" w:rsidR="007068EA" w:rsidRPr="00027B19" w:rsidRDefault="007068EA" w:rsidP="007068EA">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B1D5176" w14:textId="5618A97F" w:rsidR="007068EA" w:rsidRPr="00CB4BC7" w:rsidRDefault="007068EA" w:rsidP="007068EA">
            <w:pPr>
              <w:pStyle w:val="ListParagraph"/>
              <w:numPr>
                <w:ilvl w:val="0"/>
                <w:numId w:val="2"/>
              </w:numPr>
              <w:contextualSpacing/>
              <w:jc w:val="both"/>
              <w:rPr>
                <w:rFonts w:cstheme="minorHAnsi"/>
                <w:sz w:val="24"/>
                <w:szCs w:val="24"/>
              </w:rPr>
            </w:pPr>
            <w:r w:rsidRPr="00071CE0">
              <w:rPr>
                <w:rFonts w:cs="Arial"/>
              </w:rPr>
              <w:t xml:space="preserve">Is receptive or contributes to new ideas and approaches and adapts accordingly. </w:t>
            </w:r>
          </w:p>
        </w:tc>
        <w:tc>
          <w:tcPr>
            <w:tcW w:w="54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ECADA95" w14:textId="77777777" w:rsidR="007068EA" w:rsidRPr="00027B19" w:rsidRDefault="007068EA" w:rsidP="007068EA">
            <w:pPr>
              <w:jc w:val="center"/>
              <w:rPr>
                <w:rFonts w:cstheme="minorHAnsi"/>
                <w:sz w:val="24"/>
                <w:szCs w:val="24"/>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730613E" w14:textId="77777777" w:rsidR="007068EA" w:rsidRPr="00027B19" w:rsidRDefault="007068EA" w:rsidP="007068EA">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760F5C90" w14:textId="77777777" w:rsidR="007068EA" w:rsidRPr="00027B19" w:rsidRDefault="007068EA" w:rsidP="007068EA">
            <w:pPr>
              <w:jc w:val="center"/>
              <w:rPr>
                <w:rFonts w:cstheme="minorHAnsi"/>
                <w:sz w:val="24"/>
                <w:szCs w:val="24"/>
              </w:rPr>
            </w:pPr>
            <w:r w:rsidRPr="005E177D">
              <w:rPr>
                <w:sz w:val="20"/>
              </w:rPr>
              <w:t>Application Form/Interview</w:t>
            </w:r>
          </w:p>
        </w:tc>
      </w:tr>
      <w:tr w:rsidR="007068EA" w:rsidRPr="00027B19" w14:paraId="16E97188" w14:textId="77777777" w:rsidTr="00F27B27">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14:paraId="46922F0A" w14:textId="77777777" w:rsidR="007068EA" w:rsidRPr="00027B19" w:rsidRDefault="007068EA" w:rsidP="007068EA">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1237D2E" w14:textId="0B2B40AF" w:rsidR="007068EA" w:rsidRPr="00CB4BC7" w:rsidRDefault="007068EA" w:rsidP="007068EA">
            <w:pPr>
              <w:pStyle w:val="ListParagraph"/>
              <w:numPr>
                <w:ilvl w:val="0"/>
                <w:numId w:val="2"/>
              </w:numPr>
              <w:contextualSpacing/>
              <w:jc w:val="both"/>
              <w:rPr>
                <w:rFonts w:cstheme="minorHAnsi"/>
                <w:sz w:val="24"/>
                <w:szCs w:val="24"/>
              </w:rPr>
            </w:pPr>
            <w:r w:rsidRPr="00071CE0">
              <w:rPr>
                <w:rFonts w:cs="Arial"/>
              </w:rPr>
              <w:t>Ability to handle conflicting priorities, and deal with unusual incidents.</w:t>
            </w:r>
          </w:p>
        </w:tc>
        <w:tc>
          <w:tcPr>
            <w:tcW w:w="54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98632C9" w14:textId="77777777" w:rsidR="007068EA" w:rsidRPr="00027B19" w:rsidRDefault="007068EA" w:rsidP="007068EA">
            <w:pPr>
              <w:jc w:val="center"/>
              <w:rPr>
                <w:rFonts w:cstheme="minorHAnsi"/>
                <w:sz w:val="24"/>
                <w:szCs w:val="24"/>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C574A92" w14:textId="77777777" w:rsidR="007068EA" w:rsidRPr="00027B19" w:rsidRDefault="007068EA" w:rsidP="007068EA">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2BD49F21" w14:textId="77777777" w:rsidR="007068EA" w:rsidRPr="00027B19" w:rsidRDefault="007068EA" w:rsidP="007068EA">
            <w:pPr>
              <w:jc w:val="center"/>
              <w:rPr>
                <w:rFonts w:cstheme="minorHAnsi"/>
                <w:sz w:val="24"/>
                <w:szCs w:val="24"/>
              </w:rPr>
            </w:pPr>
            <w:r w:rsidRPr="005E177D">
              <w:rPr>
                <w:sz w:val="20"/>
              </w:rPr>
              <w:t>Application Form/Interview</w:t>
            </w:r>
          </w:p>
        </w:tc>
      </w:tr>
      <w:tr w:rsidR="00AE794B" w:rsidRPr="00027B19" w14:paraId="5420BE8E" w14:textId="77777777" w:rsidTr="00E93F89">
        <w:trPr>
          <w:gridAfter w:val="1"/>
          <w:wAfter w:w="58" w:type="dxa"/>
          <w:trHeight w:val="374"/>
        </w:trPr>
        <w:tc>
          <w:tcPr>
            <w:tcW w:w="9370" w:type="dxa"/>
            <w:gridSpan w:val="6"/>
            <w:tcBorders>
              <w:top w:val="single" w:sz="6"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vAlign w:val="center"/>
          </w:tcPr>
          <w:p w14:paraId="6C60AED9" w14:textId="7D73AA76" w:rsidR="00AE794B" w:rsidRPr="00027B19" w:rsidRDefault="00AE794B" w:rsidP="00AE794B">
            <w:pPr>
              <w:rPr>
                <w:rFonts w:cstheme="minorHAnsi"/>
                <w:sz w:val="24"/>
                <w:szCs w:val="24"/>
              </w:rPr>
            </w:pPr>
            <w:r w:rsidRPr="00324717">
              <w:rPr>
                <w:rFonts w:ascii="Calibri" w:hAnsi="Calibri" w:cs="Arial"/>
                <w:b/>
                <w:caps/>
              </w:rPr>
              <w:t>Continuous Improvement</w:t>
            </w:r>
          </w:p>
        </w:tc>
      </w:tr>
      <w:tr w:rsidR="00AE794B" w:rsidRPr="00027B19" w14:paraId="7C456945" w14:textId="77777777" w:rsidTr="00523486">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073B3404" w14:textId="77777777" w:rsidR="00AE794B" w:rsidRPr="00027B19" w:rsidRDefault="00AE794B" w:rsidP="00AE794B">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05473C8C" w14:textId="423020F4" w:rsidR="00AE794B" w:rsidRPr="00CB4BC7" w:rsidRDefault="00AE794B" w:rsidP="00AE794B">
            <w:pPr>
              <w:pStyle w:val="ListParagraph"/>
              <w:numPr>
                <w:ilvl w:val="0"/>
                <w:numId w:val="2"/>
              </w:numPr>
              <w:contextualSpacing/>
              <w:jc w:val="both"/>
              <w:rPr>
                <w:rFonts w:cstheme="minorHAnsi"/>
                <w:sz w:val="24"/>
                <w:szCs w:val="24"/>
              </w:rPr>
            </w:pPr>
            <w:r w:rsidRPr="00E25EAB">
              <w:rPr>
                <w:rFonts w:cs="Arial"/>
              </w:rPr>
              <w:t xml:space="preserve">Looks to improve efficiency and quality of service of own area via input to procedures and processes. </w:t>
            </w:r>
          </w:p>
        </w:tc>
        <w:tc>
          <w:tcPr>
            <w:tcW w:w="543"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18EA7817" w14:textId="77777777" w:rsidR="00AE794B" w:rsidRPr="00027B19" w:rsidRDefault="00AE794B" w:rsidP="00AE794B">
            <w:pPr>
              <w:jc w:val="center"/>
              <w:rPr>
                <w:rFonts w:cstheme="minorHAnsi"/>
                <w:sz w:val="24"/>
                <w:szCs w:val="24"/>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760DCACA" w14:textId="77777777" w:rsidR="00AE794B" w:rsidRPr="00027B19" w:rsidRDefault="00AE794B" w:rsidP="00AE794B">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0A29AFAE" w14:textId="77777777" w:rsidR="00AE794B" w:rsidRPr="00027B19" w:rsidRDefault="00AE794B" w:rsidP="00AE794B">
            <w:pPr>
              <w:jc w:val="center"/>
              <w:rPr>
                <w:rFonts w:cstheme="minorHAnsi"/>
                <w:sz w:val="24"/>
                <w:szCs w:val="24"/>
              </w:rPr>
            </w:pPr>
            <w:r w:rsidRPr="005E177D">
              <w:rPr>
                <w:sz w:val="20"/>
              </w:rPr>
              <w:t>Application Form/Interview</w:t>
            </w:r>
          </w:p>
        </w:tc>
      </w:tr>
      <w:tr w:rsidR="00AE794B" w:rsidRPr="00027B19" w14:paraId="0E05994D" w14:textId="77777777" w:rsidTr="00523486">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0DE46BB7" w14:textId="77777777" w:rsidR="00AE794B" w:rsidRPr="00027B19" w:rsidRDefault="00AE794B" w:rsidP="00AE794B">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0F04F179" w14:textId="4B6D00E3" w:rsidR="00AE794B" w:rsidRPr="00CB4BC7" w:rsidRDefault="00AE794B" w:rsidP="00AE794B">
            <w:pPr>
              <w:pStyle w:val="ListParagraph"/>
              <w:numPr>
                <w:ilvl w:val="0"/>
                <w:numId w:val="2"/>
              </w:numPr>
              <w:contextualSpacing/>
              <w:rPr>
                <w:rFonts w:cstheme="minorHAnsi"/>
                <w:sz w:val="24"/>
                <w:szCs w:val="24"/>
              </w:rPr>
            </w:pPr>
            <w:r w:rsidRPr="00E25EAB">
              <w:rPr>
                <w:rFonts w:cs="Arial"/>
              </w:rPr>
              <w:t>Keeps own skills up-to-date and develops a depth or breadth of knowledge in a particular area through learning.</w:t>
            </w:r>
          </w:p>
        </w:tc>
        <w:tc>
          <w:tcPr>
            <w:tcW w:w="543"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4BB065F4" w14:textId="77777777" w:rsidR="00AE794B" w:rsidRPr="00027B19" w:rsidRDefault="00AE794B" w:rsidP="00AE794B">
            <w:pPr>
              <w:jc w:val="center"/>
              <w:rPr>
                <w:rFonts w:cstheme="minorHAnsi"/>
                <w:sz w:val="24"/>
                <w:szCs w:val="24"/>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494427EB" w14:textId="77777777" w:rsidR="00AE794B" w:rsidRPr="00027B19" w:rsidRDefault="00AE794B" w:rsidP="00AE794B">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56BC39E3" w14:textId="77777777" w:rsidR="00AE794B" w:rsidRPr="00027B19" w:rsidRDefault="00AE794B" w:rsidP="00AE794B">
            <w:pPr>
              <w:jc w:val="center"/>
              <w:rPr>
                <w:rFonts w:cstheme="minorHAnsi"/>
                <w:sz w:val="24"/>
                <w:szCs w:val="24"/>
              </w:rPr>
            </w:pPr>
            <w:r w:rsidRPr="005E177D">
              <w:rPr>
                <w:sz w:val="20"/>
              </w:rPr>
              <w:t>Application Form/Interview</w:t>
            </w:r>
          </w:p>
        </w:tc>
      </w:tr>
      <w:tr w:rsidR="00C35AF2" w:rsidRPr="00027B19" w14:paraId="380FD738" w14:textId="77777777" w:rsidTr="00D45503">
        <w:trPr>
          <w:gridAfter w:val="1"/>
          <w:wAfter w:w="58" w:type="dxa"/>
          <w:trHeight w:val="374"/>
        </w:trPr>
        <w:tc>
          <w:tcPr>
            <w:tcW w:w="9370" w:type="dxa"/>
            <w:gridSpan w:val="6"/>
            <w:tcBorders>
              <w:top w:val="single" w:sz="6"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AB84BA" w14:textId="09096882" w:rsidR="00C35AF2" w:rsidRPr="00027B19" w:rsidRDefault="00C35AF2" w:rsidP="00C35AF2">
            <w:pPr>
              <w:rPr>
                <w:rFonts w:cstheme="minorHAnsi"/>
                <w:sz w:val="24"/>
                <w:szCs w:val="24"/>
              </w:rPr>
            </w:pPr>
            <w:r w:rsidRPr="00324717">
              <w:rPr>
                <w:rFonts w:ascii="Calibri" w:hAnsi="Calibri" w:cs="Arial"/>
                <w:b/>
                <w:caps/>
              </w:rPr>
              <w:t>Creative &amp; Analytical Thinking</w:t>
            </w:r>
          </w:p>
        </w:tc>
      </w:tr>
      <w:tr w:rsidR="00C6185E" w:rsidRPr="00027B19" w14:paraId="356E6098" w14:textId="77777777" w:rsidTr="00914143">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52C05EBA" w14:textId="77777777" w:rsidR="00C6185E" w:rsidRPr="00027B19" w:rsidRDefault="00C6185E" w:rsidP="00914143">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vAlign w:val="center"/>
          </w:tcPr>
          <w:p w14:paraId="38FEE82D" w14:textId="592AC50A" w:rsidR="00C6185E" w:rsidRPr="00C35AF2" w:rsidRDefault="00C35AF2" w:rsidP="00C35AF2">
            <w:pPr>
              <w:pStyle w:val="ListParagraph"/>
              <w:numPr>
                <w:ilvl w:val="0"/>
                <w:numId w:val="2"/>
              </w:numPr>
              <w:rPr>
                <w:rFonts w:cs="Arial"/>
              </w:rPr>
            </w:pPr>
            <w:r w:rsidRPr="00C35AF2">
              <w:rPr>
                <w:rFonts w:cs="Arial"/>
              </w:rPr>
              <w:t>Combines fairly complex ideas or processes or rapidly evolving ideas and situations. Adapts others ideas and makes them relevant to AFA Strategy / St. David’s.</w:t>
            </w:r>
          </w:p>
        </w:tc>
        <w:tc>
          <w:tcPr>
            <w:tcW w:w="543"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261DE1B0" w14:textId="77777777" w:rsidR="00C6185E" w:rsidRPr="00027B19" w:rsidRDefault="00C6185E" w:rsidP="00914143">
            <w:pPr>
              <w:jc w:val="center"/>
              <w:rPr>
                <w:rFonts w:cstheme="minorHAnsi"/>
                <w:sz w:val="24"/>
                <w:szCs w:val="24"/>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6367E085" w14:textId="77777777" w:rsidR="00C6185E" w:rsidRPr="00027B19" w:rsidRDefault="00C6185E" w:rsidP="00914143">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231D4860" w14:textId="77777777" w:rsidR="00C6185E" w:rsidRPr="00027B19" w:rsidRDefault="00C6185E" w:rsidP="00914143">
            <w:pPr>
              <w:jc w:val="center"/>
              <w:rPr>
                <w:rFonts w:cstheme="minorHAnsi"/>
                <w:sz w:val="24"/>
                <w:szCs w:val="24"/>
              </w:rPr>
            </w:pPr>
            <w:r w:rsidRPr="005E177D">
              <w:rPr>
                <w:sz w:val="20"/>
              </w:rPr>
              <w:t>Application Form/Interview</w:t>
            </w:r>
          </w:p>
        </w:tc>
      </w:tr>
      <w:tr w:rsidR="00C35AF2" w:rsidRPr="00027B19" w14:paraId="31AD5D5E" w14:textId="77777777" w:rsidTr="00396BBE">
        <w:trPr>
          <w:gridAfter w:val="1"/>
          <w:wAfter w:w="58" w:type="dxa"/>
          <w:trHeight w:val="374"/>
        </w:trPr>
        <w:tc>
          <w:tcPr>
            <w:tcW w:w="9370" w:type="dxa"/>
            <w:gridSpan w:val="6"/>
            <w:tcBorders>
              <w:top w:val="single" w:sz="6"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7702A6" w14:textId="63EADF7B" w:rsidR="00C35AF2" w:rsidRPr="005E177D" w:rsidRDefault="00510154" w:rsidP="00510154">
            <w:pPr>
              <w:rPr>
                <w:sz w:val="20"/>
              </w:rPr>
            </w:pPr>
            <w:r w:rsidRPr="00324717">
              <w:rPr>
                <w:rFonts w:ascii="Calibri" w:hAnsi="Calibri" w:cs="Arial"/>
                <w:b/>
                <w:caps/>
              </w:rPr>
              <w:t>Strategic Thinking</w:t>
            </w:r>
          </w:p>
        </w:tc>
      </w:tr>
      <w:tr w:rsidR="00C35AF2" w:rsidRPr="00027B19" w14:paraId="6E8C3AFD" w14:textId="77777777" w:rsidTr="00914143">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1EB640E8" w14:textId="77777777" w:rsidR="00C35AF2" w:rsidRPr="00027B19" w:rsidRDefault="00C35AF2" w:rsidP="00914143">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vAlign w:val="center"/>
          </w:tcPr>
          <w:p w14:paraId="50E4C6D1" w14:textId="5FDDBCE2" w:rsidR="00C35AF2" w:rsidRPr="00510154" w:rsidRDefault="00510154" w:rsidP="00510154">
            <w:pPr>
              <w:pStyle w:val="ListParagraph"/>
              <w:numPr>
                <w:ilvl w:val="0"/>
                <w:numId w:val="2"/>
              </w:numPr>
              <w:rPr>
                <w:rFonts w:cs="Arial"/>
              </w:rPr>
            </w:pPr>
            <w:r w:rsidRPr="00510154">
              <w:rPr>
                <w:rFonts w:cs="Arial"/>
              </w:rPr>
              <w:t>Identifies best practice and applies to area. Analyses ideas and assists in the strategic direction of AFA / St. David’s Has an awareness of AFA /St. David’s strategy and own place within it.</w:t>
            </w:r>
          </w:p>
        </w:tc>
        <w:tc>
          <w:tcPr>
            <w:tcW w:w="543"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73AC2527" w14:textId="63FB346E" w:rsidR="00C35AF2" w:rsidRPr="005E177D" w:rsidRDefault="00510154" w:rsidP="00914143">
            <w:pPr>
              <w:jc w:val="center"/>
              <w:rPr>
                <w:sz w:val="20"/>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2E1A3238" w14:textId="77777777" w:rsidR="00C35AF2" w:rsidRPr="00027B19" w:rsidRDefault="00C35AF2" w:rsidP="00914143">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3E055B4C" w14:textId="265A8112" w:rsidR="00C35AF2" w:rsidRPr="005E177D" w:rsidRDefault="00510154" w:rsidP="00914143">
            <w:pPr>
              <w:jc w:val="center"/>
              <w:rPr>
                <w:sz w:val="20"/>
              </w:rPr>
            </w:pPr>
            <w:r w:rsidRPr="005E177D">
              <w:rPr>
                <w:sz w:val="20"/>
              </w:rPr>
              <w:t>Application Form/Interview</w:t>
            </w:r>
          </w:p>
        </w:tc>
      </w:tr>
      <w:tr w:rsidR="00510154" w:rsidRPr="00027B19" w14:paraId="5220EE52" w14:textId="77777777" w:rsidTr="00045BA1">
        <w:trPr>
          <w:gridAfter w:val="1"/>
          <w:wAfter w:w="58" w:type="dxa"/>
          <w:trHeight w:val="374"/>
        </w:trPr>
        <w:tc>
          <w:tcPr>
            <w:tcW w:w="9370" w:type="dxa"/>
            <w:gridSpan w:val="6"/>
            <w:tcBorders>
              <w:top w:val="single" w:sz="6"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C69A7A" w14:textId="43343E09" w:rsidR="00510154" w:rsidRPr="005E177D" w:rsidRDefault="00510154" w:rsidP="00510154">
            <w:pPr>
              <w:rPr>
                <w:sz w:val="20"/>
              </w:rPr>
            </w:pPr>
            <w:r w:rsidRPr="00324717">
              <w:rPr>
                <w:rFonts w:ascii="Calibri" w:hAnsi="Calibri" w:cs="Arial"/>
                <w:b/>
                <w:bCs/>
                <w:caps/>
                <w:spacing w:val="9"/>
              </w:rPr>
              <w:t>Personal qualities</w:t>
            </w:r>
          </w:p>
        </w:tc>
      </w:tr>
      <w:tr w:rsidR="00510154" w:rsidRPr="00027B19" w14:paraId="6135786F" w14:textId="77777777" w:rsidTr="00476C47">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28D38D1E" w14:textId="77777777" w:rsidR="00510154" w:rsidRPr="00027B19" w:rsidRDefault="00510154" w:rsidP="00510154">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Pr>
          <w:p w14:paraId="56D974D0" w14:textId="15F05D25" w:rsidR="00510154" w:rsidRPr="00CB4BC7" w:rsidRDefault="00510154" w:rsidP="00510154">
            <w:pPr>
              <w:pStyle w:val="ListParagraph"/>
              <w:numPr>
                <w:ilvl w:val="0"/>
                <w:numId w:val="2"/>
              </w:numPr>
              <w:contextualSpacing/>
              <w:jc w:val="both"/>
              <w:rPr>
                <w:rFonts w:cstheme="minorHAnsi"/>
                <w:sz w:val="24"/>
                <w:szCs w:val="24"/>
              </w:rPr>
            </w:pPr>
            <w:r w:rsidRPr="00173FA1">
              <w:rPr>
                <w:rFonts w:cs="Arial"/>
              </w:rPr>
              <w:t>Commitment to the implementation St. David’s  equal opportunities policies and procedures.</w:t>
            </w:r>
          </w:p>
        </w:tc>
        <w:tc>
          <w:tcPr>
            <w:tcW w:w="543"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6F634340" w14:textId="02291752" w:rsidR="00510154" w:rsidRPr="005E177D" w:rsidRDefault="00510154" w:rsidP="00510154">
            <w:pPr>
              <w:jc w:val="center"/>
              <w:rPr>
                <w:sz w:val="20"/>
              </w:rPr>
            </w:pPr>
            <w:r w:rsidRPr="00F622DB">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4E17D979" w14:textId="77777777" w:rsidR="00510154" w:rsidRPr="00027B19" w:rsidRDefault="00510154" w:rsidP="00510154">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tcPr>
          <w:p w14:paraId="03FECE1A" w14:textId="34AFE8E8" w:rsidR="00510154" w:rsidRPr="005E177D" w:rsidRDefault="00510154" w:rsidP="00510154">
            <w:pPr>
              <w:jc w:val="center"/>
              <w:rPr>
                <w:sz w:val="20"/>
              </w:rPr>
            </w:pPr>
            <w:r w:rsidRPr="00231BA3">
              <w:rPr>
                <w:sz w:val="20"/>
              </w:rPr>
              <w:t>Application Form/Interview</w:t>
            </w:r>
          </w:p>
        </w:tc>
      </w:tr>
      <w:tr w:rsidR="00510154" w:rsidRPr="00027B19" w14:paraId="5411F0E8" w14:textId="77777777" w:rsidTr="00476C47">
        <w:trPr>
          <w:gridAfter w:val="1"/>
          <w:wAfter w:w="58" w:type="dxa"/>
          <w:trHeight w:val="374"/>
        </w:trPr>
        <w:tc>
          <w:tcPr>
            <w:tcW w:w="53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5B5A34FB" w14:textId="77777777" w:rsidR="00510154" w:rsidRPr="00027B19" w:rsidRDefault="00510154" w:rsidP="00510154">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Pr>
          <w:p w14:paraId="2EAF6849" w14:textId="41321E65" w:rsidR="00510154" w:rsidRPr="00CB4BC7" w:rsidRDefault="00510154" w:rsidP="00510154">
            <w:pPr>
              <w:pStyle w:val="ListParagraph"/>
              <w:numPr>
                <w:ilvl w:val="0"/>
                <w:numId w:val="2"/>
              </w:numPr>
              <w:contextualSpacing/>
              <w:jc w:val="both"/>
              <w:rPr>
                <w:rFonts w:cstheme="minorHAnsi"/>
                <w:sz w:val="24"/>
                <w:szCs w:val="24"/>
              </w:rPr>
            </w:pPr>
            <w:r w:rsidRPr="00173FA1">
              <w:rPr>
                <w:rFonts w:cs="Arial"/>
              </w:rPr>
              <w:t xml:space="preserve">Desirable: </w:t>
            </w:r>
            <w:r w:rsidRPr="00173FA1">
              <w:rPr>
                <w:rFonts w:cs="Arial"/>
                <w:color w:val="000000"/>
              </w:rPr>
              <w:t>The ability to communicate in Welsh or a commitment to learning Welsh</w:t>
            </w:r>
          </w:p>
        </w:tc>
        <w:tc>
          <w:tcPr>
            <w:tcW w:w="543"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1A408FF7" w14:textId="7D705198" w:rsidR="00510154" w:rsidRPr="005E177D" w:rsidRDefault="00510154" w:rsidP="00510154">
            <w:pPr>
              <w:jc w:val="center"/>
              <w:rPr>
                <w:sz w:val="20"/>
              </w:rPr>
            </w:pPr>
            <w:r w:rsidRPr="00F622DB">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39DFA93C" w14:textId="77777777" w:rsidR="00510154" w:rsidRPr="00027B19" w:rsidRDefault="00510154" w:rsidP="00510154">
            <w:pPr>
              <w:jc w:val="center"/>
              <w:rPr>
                <w:rFonts w:cstheme="minorHAnsi"/>
                <w:sz w:val="24"/>
                <w:szCs w:val="24"/>
              </w:rPr>
            </w:pPr>
          </w:p>
        </w:tc>
        <w:tc>
          <w:tcPr>
            <w:tcW w:w="170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tcPr>
          <w:p w14:paraId="546C269B" w14:textId="5B86DB08" w:rsidR="00510154" w:rsidRPr="005E177D" w:rsidRDefault="00510154" w:rsidP="00510154">
            <w:pPr>
              <w:jc w:val="center"/>
              <w:rPr>
                <w:sz w:val="20"/>
              </w:rPr>
            </w:pPr>
            <w:r w:rsidRPr="00231BA3">
              <w:rPr>
                <w:sz w:val="20"/>
              </w:rPr>
              <w:t>Application Form/Interview</w:t>
            </w:r>
          </w:p>
        </w:tc>
      </w:tr>
      <w:tr w:rsidR="00C6185E" w:rsidRPr="00027B19" w14:paraId="5044FB92" w14:textId="77777777" w:rsidTr="00914143">
        <w:trPr>
          <w:trHeight w:val="416"/>
        </w:trPr>
        <w:tc>
          <w:tcPr>
            <w:tcW w:w="9428" w:type="dxa"/>
            <w:gridSpan w:val="7"/>
            <w:tcBorders>
              <w:top w:val="single" w:sz="4" w:space="0" w:color="808080" w:themeColor="background1" w:themeShade="80"/>
              <w:bottom w:val="single" w:sz="4" w:space="0" w:color="808080" w:themeColor="background1" w:themeShade="80"/>
            </w:tcBorders>
            <w:vAlign w:val="center"/>
          </w:tcPr>
          <w:p w14:paraId="667C7943" w14:textId="77777777" w:rsidR="00C6185E" w:rsidRPr="00027B19" w:rsidRDefault="00C6185E" w:rsidP="00914143">
            <w:pPr>
              <w:jc w:val="center"/>
              <w:rPr>
                <w:rFonts w:cstheme="minorHAnsi"/>
                <w:sz w:val="24"/>
                <w:szCs w:val="24"/>
              </w:rPr>
            </w:pPr>
          </w:p>
        </w:tc>
      </w:tr>
      <w:tr w:rsidR="00C6185E" w:rsidRPr="00027B19" w14:paraId="31522AE8" w14:textId="77777777" w:rsidTr="00914143">
        <w:trPr>
          <w:gridAfter w:val="1"/>
          <w:wAfter w:w="58" w:type="dxa"/>
          <w:trHeight w:val="712"/>
        </w:trPr>
        <w:tc>
          <w:tcPr>
            <w:tcW w:w="532"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DAEEF3" w:themeFill="accent5" w:themeFillTint="33"/>
            <w:vAlign w:val="center"/>
          </w:tcPr>
          <w:p w14:paraId="0173F007" w14:textId="77777777" w:rsidR="00C6185E" w:rsidRPr="00027B19" w:rsidRDefault="00C6185E" w:rsidP="00914143">
            <w:pPr>
              <w:jc w:val="center"/>
              <w:rPr>
                <w:rFonts w:cstheme="minorHAnsi"/>
                <w:b/>
                <w:sz w:val="24"/>
                <w:szCs w:val="24"/>
              </w:rPr>
            </w:pPr>
            <w:r w:rsidRPr="00027B19">
              <w:rPr>
                <w:rFonts w:cstheme="minorHAnsi"/>
                <w:b/>
                <w:sz w:val="24"/>
                <w:szCs w:val="24"/>
              </w:rPr>
              <w:t>5</w:t>
            </w:r>
          </w:p>
        </w:tc>
        <w:tc>
          <w:tcPr>
            <w:tcW w:w="5646"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EEF3" w:themeFill="accent5" w:themeFillTint="33"/>
            <w:vAlign w:val="center"/>
          </w:tcPr>
          <w:p w14:paraId="57CBE3CE" w14:textId="77777777" w:rsidR="00C6185E" w:rsidRPr="00027B19" w:rsidRDefault="00C6185E" w:rsidP="00914143">
            <w:pPr>
              <w:jc w:val="center"/>
              <w:rPr>
                <w:rFonts w:cstheme="minorHAnsi"/>
                <w:b/>
                <w:sz w:val="24"/>
                <w:szCs w:val="24"/>
              </w:rPr>
            </w:pPr>
            <w:r w:rsidRPr="00027B19">
              <w:rPr>
                <w:rFonts w:cstheme="minorHAnsi"/>
                <w:b/>
                <w:sz w:val="24"/>
                <w:szCs w:val="24"/>
              </w:rPr>
              <w:t>MISCELLANEOUS</w:t>
            </w:r>
          </w:p>
          <w:p w14:paraId="43EF3692" w14:textId="77777777" w:rsidR="00C6185E" w:rsidRPr="00027B19" w:rsidRDefault="00C6185E" w:rsidP="00914143">
            <w:pPr>
              <w:jc w:val="center"/>
              <w:rPr>
                <w:rFonts w:cstheme="minorHAnsi"/>
                <w:sz w:val="24"/>
                <w:szCs w:val="24"/>
              </w:rPr>
            </w:pPr>
            <w:r w:rsidRPr="00027B19">
              <w:rPr>
                <w:rFonts w:cstheme="minorHAnsi"/>
                <w:sz w:val="24"/>
                <w:szCs w:val="24"/>
              </w:rPr>
              <w:t xml:space="preserve">(E = Essential </w:t>
            </w:r>
            <w:r w:rsidRPr="00027B19">
              <w:rPr>
                <w:rFonts w:cstheme="minorHAnsi"/>
                <w:sz w:val="24"/>
                <w:szCs w:val="24"/>
              </w:rPr>
              <w:tab/>
              <w:t>D = Desirable)</w:t>
            </w:r>
          </w:p>
        </w:tc>
        <w:tc>
          <w:tcPr>
            <w:tcW w:w="543"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EEF3" w:themeFill="accent5" w:themeFillTint="33"/>
            <w:vAlign w:val="center"/>
          </w:tcPr>
          <w:p w14:paraId="4B0D5116" w14:textId="77777777" w:rsidR="00C6185E" w:rsidRPr="00027B19" w:rsidRDefault="00C6185E" w:rsidP="00914143">
            <w:pPr>
              <w:jc w:val="center"/>
              <w:rPr>
                <w:rFonts w:cstheme="minorHAnsi"/>
                <w:b/>
                <w:sz w:val="24"/>
                <w:szCs w:val="24"/>
              </w:rPr>
            </w:pPr>
            <w:r w:rsidRPr="00027B19">
              <w:rPr>
                <w:rFonts w:cstheme="minorHAnsi"/>
                <w:b/>
                <w:sz w:val="24"/>
                <w:szCs w:val="24"/>
              </w:rPr>
              <w:t>E</w:t>
            </w:r>
          </w:p>
        </w:tc>
        <w:tc>
          <w:tcPr>
            <w:tcW w:w="941"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EEF3" w:themeFill="accent5" w:themeFillTint="33"/>
            <w:vAlign w:val="center"/>
          </w:tcPr>
          <w:p w14:paraId="58EC8EDC" w14:textId="77777777" w:rsidR="00C6185E" w:rsidRPr="00027B19" w:rsidRDefault="00C6185E" w:rsidP="00914143">
            <w:pPr>
              <w:jc w:val="center"/>
              <w:rPr>
                <w:rFonts w:cstheme="minorHAnsi"/>
                <w:b/>
                <w:sz w:val="24"/>
                <w:szCs w:val="24"/>
              </w:rPr>
            </w:pPr>
            <w:r w:rsidRPr="00027B19">
              <w:rPr>
                <w:rFonts w:cstheme="minorHAnsi"/>
                <w:b/>
                <w:sz w:val="24"/>
                <w:szCs w:val="24"/>
              </w:rPr>
              <w:t>D</w:t>
            </w:r>
          </w:p>
        </w:tc>
        <w:tc>
          <w:tcPr>
            <w:tcW w:w="1708"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DAEEF3" w:themeFill="accent5" w:themeFillTint="33"/>
            <w:vAlign w:val="center"/>
          </w:tcPr>
          <w:p w14:paraId="06316DE9" w14:textId="77777777" w:rsidR="00C6185E" w:rsidRPr="00027B19" w:rsidRDefault="00C6185E" w:rsidP="00914143">
            <w:pPr>
              <w:jc w:val="center"/>
              <w:rPr>
                <w:rFonts w:cstheme="minorHAnsi"/>
                <w:b/>
                <w:sz w:val="24"/>
                <w:szCs w:val="24"/>
              </w:rPr>
            </w:pPr>
            <w:r w:rsidRPr="00027B19">
              <w:rPr>
                <w:rFonts w:cstheme="minorHAnsi"/>
                <w:b/>
                <w:sz w:val="24"/>
                <w:szCs w:val="24"/>
              </w:rPr>
              <w:t>Evidence to be derived from</w:t>
            </w:r>
          </w:p>
        </w:tc>
      </w:tr>
      <w:tr w:rsidR="00C6185E" w:rsidRPr="00027B19" w14:paraId="42884119" w14:textId="77777777" w:rsidTr="00914143">
        <w:trPr>
          <w:gridAfter w:val="1"/>
          <w:wAfter w:w="58" w:type="dxa"/>
          <w:trHeight w:val="354"/>
        </w:trPr>
        <w:tc>
          <w:tcPr>
            <w:tcW w:w="532"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14:paraId="3844E704" w14:textId="77777777" w:rsidR="00C6185E" w:rsidRPr="00027B19" w:rsidRDefault="00C6185E" w:rsidP="00914143">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65F4B09" w14:textId="77777777" w:rsidR="00C6185E" w:rsidRPr="00B50997" w:rsidRDefault="00C6185E" w:rsidP="00914143">
            <w:pPr>
              <w:pStyle w:val="ListParagraph"/>
              <w:numPr>
                <w:ilvl w:val="0"/>
                <w:numId w:val="2"/>
              </w:numPr>
              <w:rPr>
                <w:rFonts w:cstheme="minorHAnsi"/>
                <w:sz w:val="24"/>
                <w:szCs w:val="24"/>
              </w:rPr>
            </w:pPr>
            <w:r w:rsidRPr="004702BE">
              <w:rPr>
                <w:szCs w:val="24"/>
              </w:rPr>
              <w:t>Ability to speak Welsh</w:t>
            </w:r>
          </w:p>
        </w:tc>
        <w:tc>
          <w:tcPr>
            <w:tcW w:w="54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0CE7627" w14:textId="77777777" w:rsidR="00C6185E" w:rsidRPr="00027B19" w:rsidRDefault="00C6185E" w:rsidP="00914143">
            <w:pPr>
              <w:jc w:val="center"/>
              <w:rPr>
                <w:rFonts w:cstheme="minorHAnsi"/>
                <w:sz w:val="24"/>
                <w:szCs w:val="24"/>
              </w:rPr>
            </w:pPr>
          </w:p>
        </w:tc>
        <w:tc>
          <w:tcPr>
            <w:tcW w:w="9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B97A6DD" w14:textId="77777777" w:rsidR="00C6185E" w:rsidRPr="00027B19" w:rsidRDefault="00C6185E" w:rsidP="00914143">
            <w:pPr>
              <w:jc w:val="center"/>
              <w:rPr>
                <w:rFonts w:cstheme="minorHAnsi"/>
                <w:sz w:val="24"/>
                <w:szCs w:val="24"/>
              </w:rPr>
            </w:pPr>
            <w:r w:rsidRPr="005E177D">
              <w:rPr>
                <w:sz w:val="20"/>
              </w:rPr>
              <w:sym w:font="Wingdings" w:char="F0FC"/>
            </w:r>
          </w:p>
        </w:tc>
        <w:tc>
          <w:tcPr>
            <w:tcW w:w="1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23E926F5" w14:textId="77777777" w:rsidR="00C6185E" w:rsidRPr="00027B19" w:rsidRDefault="00C6185E" w:rsidP="00914143">
            <w:pPr>
              <w:jc w:val="center"/>
              <w:rPr>
                <w:rFonts w:cstheme="minorHAnsi"/>
                <w:sz w:val="24"/>
                <w:szCs w:val="24"/>
              </w:rPr>
            </w:pPr>
            <w:r w:rsidRPr="005E177D">
              <w:rPr>
                <w:sz w:val="20"/>
              </w:rPr>
              <w:t xml:space="preserve">Application form </w:t>
            </w:r>
          </w:p>
        </w:tc>
      </w:tr>
      <w:tr w:rsidR="00AE794B" w:rsidRPr="00027B19" w14:paraId="0330D138" w14:textId="77777777" w:rsidTr="00914143">
        <w:trPr>
          <w:gridAfter w:val="1"/>
          <w:wAfter w:w="58" w:type="dxa"/>
          <w:trHeight w:val="354"/>
        </w:trPr>
        <w:tc>
          <w:tcPr>
            <w:tcW w:w="532"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14:paraId="66E3EE7F" w14:textId="77777777" w:rsidR="00AE794B" w:rsidRPr="00027B19" w:rsidRDefault="00AE794B" w:rsidP="00914143">
            <w:pPr>
              <w:jc w:val="center"/>
              <w:rPr>
                <w:rFonts w:cstheme="minorHAnsi"/>
                <w:sz w:val="24"/>
                <w:szCs w:val="24"/>
              </w:rPr>
            </w:pPr>
          </w:p>
        </w:tc>
        <w:tc>
          <w:tcPr>
            <w:tcW w:w="564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1416BC2" w14:textId="4D9040FB" w:rsidR="00AE794B" w:rsidRPr="00510154" w:rsidRDefault="00AE794B" w:rsidP="00510154">
            <w:pPr>
              <w:pStyle w:val="ListParagraph"/>
              <w:numPr>
                <w:ilvl w:val="0"/>
                <w:numId w:val="2"/>
              </w:numPr>
              <w:rPr>
                <w:rFonts w:cs="Arial"/>
              </w:rPr>
            </w:pPr>
            <w:r w:rsidRPr="00AE794B">
              <w:rPr>
                <w:rFonts w:cs="Arial"/>
              </w:rPr>
              <w:t xml:space="preserve">Post based in </w:t>
            </w:r>
            <w:r w:rsidR="00994813">
              <w:rPr>
                <w:rFonts w:cs="Arial"/>
              </w:rPr>
              <w:t>Abercynon</w:t>
            </w:r>
            <w:r w:rsidRPr="00AE794B">
              <w:rPr>
                <w:rFonts w:cs="Arial"/>
              </w:rPr>
              <w:t xml:space="preserve"> but should demonstrate a willingness to travel throughout Wales including occasional overnight stays.  </w:t>
            </w:r>
          </w:p>
        </w:tc>
        <w:tc>
          <w:tcPr>
            <w:tcW w:w="54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5CFC159" w14:textId="3512CBF5" w:rsidR="00AE794B" w:rsidRPr="00027B19" w:rsidRDefault="00AE794B" w:rsidP="00914143">
            <w:pPr>
              <w:jc w:val="center"/>
              <w:rPr>
                <w:rFonts w:cstheme="minorHAnsi"/>
                <w:sz w:val="24"/>
                <w:szCs w:val="24"/>
              </w:rPr>
            </w:pPr>
            <w:r w:rsidRPr="005E177D">
              <w:rPr>
                <w:sz w:val="20"/>
              </w:rPr>
              <w:sym w:font="Wingdings" w:char="F0FC"/>
            </w:r>
          </w:p>
        </w:tc>
        <w:tc>
          <w:tcPr>
            <w:tcW w:w="9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E39654D" w14:textId="77777777" w:rsidR="00AE794B" w:rsidRPr="005E177D" w:rsidRDefault="00AE794B" w:rsidP="00914143">
            <w:pPr>
              <w:jc w:val="center"/>
              <w:rPr>
                <w:sz w:val="20"/>
              </w:rPr>
            </w:pPr>
          </w:p>
        </w:tc>
        <w:tc>
          <w:tcPr>
            <w:tcW w:w="170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1AEFF904" w14:textId="66C7FB5A" w:rsidR="00AE794B" w:rsidRPr="005E177D" w:rsidRDefault="00AE794B" w:rsidP="00914143">
            <w:pPr>
              <w:jc w:val="center"/>
              <w:rPr>
                <w:sz w:val="20"/>
              </w:rPr>
            </w:pPr>
            <w:r>
              <w:rPr>
                <w:sz w:val="20"/>
              </w:rPr>
              <w:t>Interview</w:t>
            </w:r>
          </w:p>
        </w:tc>
      </w:tr>
    </w:tbl>
    <w:p w14:paraId="0036297D" w14:textId="77777777" w:rsidR="00C6185E" w:rsidRPr="00F15607" w:rsidRDefault="00C6185E" w:rsidP="00C6185E">
      <w:pPr>
        <w:rPr>
          <w:b/>
          <w:bCs/>
        </w:rPr>
      </w:pPr>
    </w:p>
    <w:p w14:paraId="38E245E0" w14:textId="77777777" w:rsidR="00C6185E" w:rsidRDefault="00C6185E" w:rsidP="00C6185E"/>
    <w:p w14:paraId="5B9F7552" w14:textId="77777777" w:rsidR="00C6185E" w:rsidRDefault="00C6185E" w:rsidP="00C6185E"/>
    <w:p w14:paraId="2B731F72" w14:textId="77777777" w:rsidR="006A7CF3" w:rsidRDefault="00177E7C"/>
    <w:sectPr w:rsidR="006A7CF3" w:rsidSect="004D401A">
      <w:headerReference w:type="default" r:id="rId7"/>
      <w:headerReference w:type="first" r:id="rId8"/>
      <w:pgSz w:w="11906" w:h="16838"/>
      <w:pgMar w:top="558"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67511" w14:textId="77777777" w:rsidR="00177E7C" w:rsidRDefault="00177E7C" w:rsidP="00C6185E">
      <w:pPr>
        <w:spacing w:after="0" w:line="240" w:lineRule="auto"/>
      </w:pPr>
      <w:r>
        <w:separator/>
      </w:r>
    </w:p>
  </w:endnote>
  <w:endnote w:type="continuationSeparator" w:id="0">
    <w:p w14:paraId="31AD7671" w14:textId="77777777" w:rsidR="00177E7C" w:rsidRDefault="00177E7C" w:rsidP="00C6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0516A" w14:textId="77777777" w:rsidR="00177E7C" w:rsidRDefault="00177E7C" w:rsidP="00C6185E">
      <w:pPr>
        <w:spacing w:after="0" w:line="240" w:lineRule="auto"/>
      </w:pPr>
      <w:r>
        <w:separator/>
      </w:r>
    </w:p>
  </w:footnote>
  <w:footnote w:type="continuationSeparator" w:id="0">
    <w:p w14:paraId="2924C87F" w14:textId="77777777" w:rsidR="00177E7C" w:rsidRDefault="00177E7C" w:rsidP="00C61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64" w:type="dxa"/>
      <w:tblLook w:val="04A0" w:firstRow="1" w:lastRow="0" w:firstColumn="1" w:lastColumn="0" w:noHBand="0" w:noVBand="1"/>
    </w:tblPr>
    <w:tblGrid>
      <w:gridCol w:w="9464"/>
    </w:tblGrid>
    <w:tr w:rsidR="00F15607" w14:paraId="7A519995" w14:textId="77777777" w:rsidTr="004D401A">
      <w:trPr>
        <w:trHeight w:val="142"/>
      </w:trPr>
      <w:tc>
        <w:tcPr>
          <w:tcW w:w="9464" w:type="dxa"/>
          <w:tcBorders>
            <w:top w:val="nil"/>
            <w:left w:val="nil"/>
            <w:bottom w:val="nil"/>
            <w:right w:val="nil"/>
          </w:tcBorders>
        </w:tcPr>
        <w:p w14:paraId="340D3907" w14:textId="77777777" w:rsidR="00F15607" w:rsidRPr="004D401A" w:rsidRDefault="00177E7C" w:rsidP="004D401A">
          <w:pPr>
            <w:rPr>
              <w:sz w:val="20"/>
              <w:szCs w:val="20"/>
            </w:rPr>
          </w:pPr>
        </w:p>
      </w:tc>
    </w:tr>
  </w:tbl>
  <w:p w14:paraId="277DD361" w14:textId="77777777" w:rsidR="00F15607" w:rsidRDefault="00177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97A1A" w14:textId="54491C03" w:rsidR="004D401A" w:rsidRDefault="00C6185E" w:rsidP="004D401A">
    <w:pPr>
      <w:pStyle w:val="Header"/>
      <w:jc w:val="center"/>
    </w:pPr>
    <w:r>
      <w:rPr>
        <w:noProof/>
        <w:lang w:eastAsia="en-GB"/>
      </w:rPr>
      <w:drawing>
        <wp:anchor distT="0" distB="0" distL="114300" distR="114300" simplePos="0" relativeHeight="251658752" behindDoc="1" locked="0" layoutInCell="1" allowOverlap="1" wp14:anchorId="585AC575" wp14:editId="56E19D08">
          <wp:simplePos x="0" y="0"/>
          <wp:positionH relativeFrom="column">
            <wp:posOffset>4221988</wp:posOffset>
          </wp:positionH>
          <wp:positionV relativeFrom="paragraph">
            <wp:posOffset>85166</wp:posOffset>
          </wp:positionV>
          <wp:extent cx="1828800" cy="596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7888277" wp14:editId="022B73E9">
          <wp:extent cx="857250" cy="767602"/>
          <wp:effectExtent l="0" t="0" r="0" b="0"/>
          <wp:docPr id="7" name="Picture 7" descr="S:\DAN\Logos\heart onl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AN\Logos\heart only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767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F6B"/>
    <w:multiLevelType w:val="hybridMultilevel"/>
    <w:tmpl w:val="804C88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A52B9"/>
    <w:multiLevelType w:val="hybridMultilevel"/>
    <w:tmpl w:val="AB9C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E5E1E"/>
    <w:multiLevelType w:val="hybridMultilevel"/>
    <w:tmpl w:val="C99E2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C0789D"/>
    <w:multiLevelType w:val="hybridMultilevel"/>
    <w:tmpl w:val="BCCA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80489"/>
    <w:multiLevelType w:val="hybridMultilevel"/>
    <w:tmpl w:val="26C6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55D33"/>
    <w:multiLevelType w:val="hybridMultilevel"/>
    <w:tmpl w:val="9470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974DD"/>
    <w:multiLevelType w:val="hybridMultilevel"/>
    <w:tmpl w:val="2CFAD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62348"/>
    <w:multiLevelType w:val="hybridMultilevel"/>
    <w:tmpl w:val="CC0C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00354"/>
    <w:multiLevelType w:val="hybridMultilevel"/>
    <w:tmpl w:val="C814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12494"/>
    <w:multiLevelType w:val="hybridMultilevel"/>
    <w:tmpl w:val="07FC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5183A"/>
    <w:multiLevelType w:val="hybridMultilevel"/>
    <w:tmpl w:val="2892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F40F2"/>
    <w:multiLevelType w:val="hybridMultilevel"/>
    <w:tmpl w:val="6972B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62025"/>
    <w:multiLevelType w:val="hybridMultilevel"/>
    <w:tmpl w:val="CC0C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03793"/>
    <w:multiLevelType w:val="hybridMultilevel"/>
    <w:tmpl w:val="908E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E87BCC"/>
    <w:multiLevelType w:val="hybridMultilevel"/>
    <w:tmpl w:val="27984EEE"/>
    <w:lvl w:ilvl="0" w:tplc="08090001">
      <w:start w:val="1"/>
      <w:numFmt w:val="bullet"/>
      <w:lvlText w:val=""/>
      <w:lvlJc w:val="left"/>
      <w:pPr>
        <w:ind w:left="720" w:hanging="360"/>
      </w:pPr>
      <w:rPr>
        <w:rFonts w:ascii="Symbol" w:hAnsi="Symbol" w:hint="default"/>
      </w:rPr>
    </w:lvl>
    <w:lvl w:ilvl="1" w:tplc="77520B9A">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6D43E0"/>
    <w:multiLevelType w:val="hybridMultilevel"/>
    <w:tmpl w:val="B6A42D40"/>
    <w:lvl w:ilvl="0" w:tplc="6D361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B845FF"/>
    <w:multiLevelType w:val="hybridMultilevel"/>
    <w:tmpl w:val="FF40F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03BBD"/>
    <w:multiLevelType w:val="hybridMultilevel"/>
    <w:tmpl w:val="F060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B05715"/>
    <w:multiLevelType w:val="hybridMultilevel"/>
    <w:tmpl w:val="DA6A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E2900"/>
    <w:multiLevelType w:val="hybridMultilevel"/>
    <w:tmpl w:val="2434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6"/>
  </w:num>
  <w:num w:numId="5">
    <w:abstractNumId w:val="4"/>
  </w:num>
  <w:num w:numId="6">
    <w:abstractNumId w:val="0"/>
  </w:num>
  <w:num w:numId="7">
    <w:abstractNumId w:val="2"/>
  </w:num>
  <w:num w:numId="8">
    <w:abstractNumId w:val="15"/>
  </w:num>
  <w:num w:numId="9">
    <w:abstractNumId w:val="5"/>
  </w:num>
  <w:num w:numId="10">
    <w:abstractNumId w:val="19"/>
  </w:num>
  <w:num w:numId="11">
    <w:abstractNumId w:val="10"/>
  </w:num>
  <w:num w:numId="12">
    <w:abstractNumId w:val="9"/>
  </w:num>
  <w:num w:numId="13">
    <w:abstractNumId w:val="12"/>
  </w:num>
  <w:num w:numId="14">
    <w:abstractNumId w:val="3"/>
  </w:num>
  <w:num w:numId="15">
    <w:abstractNumId w:val="13"/>
  </w:num>
  <w:num w:numId="16">
    <w:abstractNumId w:val="18"/>
  </w:num>
  <w:num w:numId="17">
    <w:abstractNumId w:val="17"/>
  </w:num>
  <w:num w:numId="18">
    <w:abstractNumId w:val="11"/>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185E"/>
    <w:rsid w:val="00177E7C"/>
    <w:rsid w:val="001E18FD"/>
    <w:rsid w:val="001E7565"/>
    <w:rsid w:val="00211C7A"/>
    <w:rsid w:val="002B5134"/>
    <w:rsid w:val="003F7EF1"/>
    <w:rsid w:val="004702BE"/>
    <w:rsid w:val="00480E71"/>
    <w:rsid w:val="00510154"/>
    <w:rsid w:val="005132BF"/>
    <w:rsid w:val="0055350B"/>
    <w:rsid w:val="005645FF"/>
    <w:rsid w:val="007068EA"/>
    <w:rsid w:val="007D0545"/>
    <w:rsid w:val="007D229B"/>
    <w:rsid w:val="00821004"/>
    <w:rsid w:val="008E77C0"/>
    <w:rsid w:val="00994813"/>
    <w:rsid w:val="009F254F"/>
    <w:rsid w:val="00AE794B"/>
    <w:rsid w:val="00B53EDF"/>
    <w:rsid w:val="00BA3B9F"/>
    <w:rsid w:val="00BF4B12"/>
    <w:rsid w:val="00C35AF2"/>
    <w:rsid w:val="00C6185E"/>
    <w:rsid w:val="00D528A8"/>
    <w:rsid w:val="00D630CB"/>
    <w:rsid w:val="00DB7774"/>
    <w:rsid w:val="00E77361"/>
    <w:rsid w:val="00EC674E"/>
    <w:rsid w:val="00F47332"/>
    <w:rsid w:val="00FC4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F22FD"/>
  <w15:chartTrackingRefBased/>
  <w15:docId w15:val="{7F23681E-E5E3-4B31-BEC3-1C16FFF9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85E"/>
  </w:style>
  <w:style w:type="paragraph" w:styleId="Heading1">
    <w:name w:val="heading 1"/>
    <w:basedOn w:val="Normal"/>
    <w:next w:val="Normal"/>
    <w:link w:val="Heading1Char"/>
    <w:uiPriority w:val="99"/>
    <w:qFormat/>
    <w:rsid w:val="00C6185E"/>
    <w:pPr>
      <w:keepNext/>
      <w:widowControl w:val="0"/>
      <w:spacing w:after="0" w:line="240" w:lineRule="auto"/>
      <w:jc w:val="both"/>
      <w:outlineLvl w:val="0"/>
    </w:pPr>
    <w:rPr>
      <w:rFonts w:ascii="CG Times" w:eastAsia="Times New Roman" w:hAnsi="CG 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85E"/>
    <w:pPr>
      <w:spacing w:after="0" w:line="240" w:lineRule="auto"/>
      <w:ind w:left="720"/>
    </w:pPr>
    <w:rPr>
      <w:rFonts w:ascii="Calibri" w:hAnsi="Calibri" w:cs="Calibri"/>
    </w:rPr>
  </w:style>
  <w:style w:type="table" w:styleId="TableGrid">
    <w:name w:val="Table Grid"/>
    <w:basedOn w:val="TableNormal"/>
    <w:uiPriority w:val="59"/>
    <w:rsid w:val="00C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85E"/>
  </w:style>
  <w:style w:type="paragraph" w:styleId="Footer">
    <w:name w:val="footer"/>
    <w:basedOn w:val="Normal"/>
    <w:link w:val="FooterChar"/>
    <w:uiPriority w:val="99"/>
    <w:unhideWhenUsed/>
    <w:rsid w:val="00C61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85E"/>
  </w:style>
  <w:style w:type="paragraph" w:styleId="BodyTextIndent">
    <w:name w:val="Body Text Indent"/>
    <w:basedOn w:val="Normal"/>
    <w:link w:val="BodyTextIndentChar"/>
    <w:rsid w:val="00C6185E"/>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6185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6185E"/>
    <w:pPr>
      <w:spacing w:after="120" w:line="480" w:lineRule="auto"/>
      <w:ind w:left="283"/>
    </w:pPr>
  </w:style>
  <w:style w:type="character" w:customStyle="1" w:styleId="BodyTextIndent2Char">
    <w:name w:val="Body Text Indent 2 Char"/>
    <w:basedOn w:val="DefaultParagraphFont"/>
    <w:link w:val="BodyTextIndent2"/>
    <w:uiPriority w:val="99"/>
    <w:semiHidden/>
    <w:rsid w:val="00C6185E"/>
  </w:style>
  <w:style w:type="character" w:styleId="Strong">
    <w:name w:val="Strong"/>
    <w:qFormat/>
    <w:rsid w:val="00C6185E"/>
    <w:rPr>
      <w:b/>
      <w:bCs/>
    </w:rPr>
  </w:style>
  <w:style w:type="character" w:customStyle="1" w:styleId="Heading1Char">
    <w:name w:val="Heading 1 Char"/>
    <w:basedOn w:val="DefaultParagraphFont"/>
    <w:link w:val="Heading1"/>
    <w:uiPriority w:val="9"/>
    <w:rsid w:val="00C6185E"/>
    <w:rPr>
      <w:rFonts w:ascii="CG Times" w:eastAsia="Times New Roman" w:hAnsi="CG 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5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Merchant</dc:creator>
  <cp:keywords/>
  <dc:description/>
  <cp:lastModifiedBy>Jason Baker</cp:lastModifiedBy>
  <cp:revision>25</cp:revision>
  <dcterms:created xsi:type="dcterms:W3CDTF">2020-09-23T16:43:00Z</dcterms:created>
  <dcterms:modified xsi:type="dcterms:W3CDTF">2020-11-10T11:41:00Z</dcterms:modified>
</cp:coreProperties>
</file>