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30C6" w14:textId="64A59744" w:rsidR="006A7CF3" w:rsidRDefault="00015EF7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4441D" w:rsidRPr="00D27036" w14:paraId="4F698CFC" w14:textId="77777777" w:rsidTr="0044441D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5916E787" w14:textId="4E455459" w:rsidR="0044441D" w:rsidRDefault="00140F58" w:rsidP="00C7764B">
            <w:pP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bidi="cy"/>
              </w:rPr>
              <w:t xml:space="preserve">O'ch ymholiad i fabwysiadu a thrwy gydol eich asesiad mabwysiadu fe'ch ystyrir yn ddarpar fabwysiadwr ac o dan Reoliadau Asiantaethau Mabwysiadu (Cymru) 2005 a Rheoliad Asiantaethau Mabwysiadu (Cymru) (Diwygiad) 2020, mae'n ofynnol i ni ofyn am ddata personol a data categori arbennig er mwyn rhoi cyngor effeithiol ar eich ymholiad a chwblhau eich proses asesu mabwysiadu. </w:t>
            </w:r>
          </w:p>
          <w:p w14:paraId="12696A63" w14:textId="77777777" w:rsidR="001467DF" w:rsidRPr="0044441D" w:rsidRDefault="001467DF" w:rsidP="00C7764B">
            <w:pP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38213D3" w14:textId="1C4A788B" w:rsidR="0044441D" w:rsidRDefault="0044441D" w:rsidP="00C7764B">
            <w:pP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44441D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bidi="cy"/>
              </w:rPr>
              <w:t xml:space="preserve">At ddibenion Diogelu Data, mae'n ofynnol i ni eich hysbysu y bydd y wybodaeth y byddwch chi’n ei rhannu o'ch ymholiad cychwynnol ymlaen yn cael ei storio gan y gymdeithas fel rhan safonol o'n proses yn unol â'n </w:t>
            </w:r>
            <w:hyperlink r:id="rId9" w:history="1">
              <w:r w:rsidR="00140F58" w:rsidRPr="006F02B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shd w:val="clear" w:color="auto" w:fill="FFFFFF"/>
                  <w:lang w:bidi="cy"/>
                </w:rPr>
                <w:t>Hysbysiad Preifatrwydd Mabwysiadwr</w:t>
              </w:r>
            </w:hyperlink>
            <w:r w:rsidRPr="0044441D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bidi="cy"/>
              </w:rPr>
              <w:t xml:space="preserve">. </w:t>
            </w:r>
          </w:p>
          <w:p w14:paraId="26AB27D7" w14:textId="77777777" w:rsidR="00140F58" w:rsidRPr="0044441D" w:rsidRDefault="00140F58" w:rsidP="00C7764B">
            <w:pP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FED3982" w14:textId="189493E2" w:rsidR="0044441D" w:rsidRPr="0044441D" w:rsidRDefault="0044441D" w:rsidP="00C7764B">
            <w:pPr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44441D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bidi="cy"/>
              </w:rPr>
              <w:t>Os hoffech i'r wybodaeth hon gael ei dileu ar unrhyw adeg gallwch gysylltu â'r gymdeithas yn uniongyrchol a byddwn yn gweithredu'n unol â hynny.</w:t>
            </w:r>
          </w:p>
          <w:p w14:paraId="2922BDBB" w14:textId="77777777" w:rsidR="0044441D" w:rsidRPr="0044441D" w:rsidRDefault="0044441D" w:rsidP="00C7764B">
            <w:pP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en-GB"/>
              </w:rPr>
            </w:pPr>
          </w:p>
          <w:p w14:paraId="7AC41514" w14:textId="77777777" w:rsidR="0044441D" w:rsidRPr="00D27036" w:rsidRDefault="0044441D" w:rsidP="00C7764B">
            <w:pPr>
              <w:rPr>
                <w:sz w:val="24"/>
                <w:szCs w:val="24"/>
              </w:rPr>
            </w:pPr>
          </w:p>
        </w:tc>
      </w:tr>
      <w:tr w:rsidR="0044441D" w:rsidRPr="00D27036" w14:paraId="6048131D" w14:textId="77777777" w:rsidTr="00D62D11">
        <w:tc>
          <w:tcPr>
            <w:tcW w:w="4786" w:type="dxa"/>
            <w:shd w:val="clear" w:color="auto" w:fill="95B3D7" w:themeFill="accent1" w:themeFillTint="99"/>
          </w:tcPr>
          <w:p w14:paraId="1F528EF8" w14:textId="16FA14AE" w:rsidR="0044441D" w:rsidRPr="00D62D11" w:rsidRDefault="0044441D" w:rsidP="00D62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62D11">
              <w:rPr>
                <w:b/>
                <w:sz w:val="24"/>
                <w:szCs w:val="24"/>
                <w:lang w:bidi="cy"/>
              </w:rPr>
              <w:t>Ymgeisydd 1</w:t>
            </w:r>
          </w:p>
        </w:tc>
        <w:tc>
          <w:tcPr>
            <w:tcW w:w="5103" w:type="dxa"/>
            <w:shd w:val="clear" w:color="auto" w:fill="95B3D7" w:themeFill="accent1" w:themeFillTint="99"/>
          </w:tcPr>
          <w:p w14:paraId="3D437764" w14:textId="12F806F1" w:rsidR="0044441D" w:rsidRPr="00D62D11" w:rsidRDefault="0044441D" w:rsidP="00D62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62D11">
              <w:rPr>
                <w:b/>
                <w:sz w:val="24"/>
                <w:szCs w:val="24"/>
                <w:lang w:bidi="cy"/>
              </w:rPr>
              <w:t>Ymgeisydd 2</w:t>
            </w:r>
          </w:p>
        </w:tc>
      </w:tr>
      <w:tr w:rsidR="0044441D" w:rsidRPr="00D27036" w14:paraId="5D51F91F" w14:textId="77777777" w:rsidTr="0044441D">
        <w:tc>
          <w:tcPr>
            <w:tcW w:w="4786" w:type="dxa"/>
          </w:tcPr>
          <w:p w14:paraId="48122CEE" w14:textId="4B68B311" w:rsidR="0044441D" w:rsidRPr="00D27036" w:rsidRDefault="0044441D" w:rsidP="00C7764B">
            <w:pPr>
              <w:rPr>
                <w:sz w:val="24"/>
                <w:szCs w:val="24"/>
              </w:rPr>
            </w:pPr>
            <w:r w:rsidRPr="00D27036">
              <w:rPr>
                <w:sz w:val="24"/>
                <w:szCs w:val="24"/>
                <w:lang w:bidi="cy"/>
              </w:rPr>
              <w:t xml:space="preserve">Ticiwch i ddangos eich bod wedi darllen a derbyn y datganiad uchod </w:t>
            </w:r>
            <w:sdt>
              <w:sdtPr>
                <w:rPr>
                  <w:sz w:val="24"/>
                  <w:szCs w:val="24"/>
                </w:rPr>
                <w:id w:val="8236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99">
                  <w:rPr>
                    <w:rFonts w:ascii="MS Gothic" w:eastAsia="MS Gothic" w:hAnsi="MS Gothic" w:cs="MS Gothic" w:hint="eastAsia"/>
                    <w:sz w:val="24"/>
                    <w:szCs w:val="24"/>
                    <w:lang w:bidi="cy"/>
                  </w:rPr>
                  <w:t>☐</w:t>
                </w:r>
              </w:sdtContent>
            </w:sdt>
          </w:p>
          <w:p w14:paraId="7C5287CA" w14:textId="77777777" w:rsidR="0044441D" w:rsidRPr="00D27036" w:rsidRDefault="0044441D" w:rsidP="00C776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5304EB7" w14:textId="77777777" w:rsidR="0044441D" w:rsidRPr="00D27036" w:rsidRDefault="0044441D" w:rsidP="00C7764B">
            <w:pPr>
              <w:rPr>
                <w:sz w:val="24"/>
                <w:szCs w:val="24"/>
              </w:rPr>
            </w:pPr>
            <w:r w:rsidRPr="00D27036">
              <w:rPr>
                <w:sz w:val="24"/>
                <w:szCs w:val="24"/>
                <w:lang w:bidi="cy"/>
              </w:rPr>
              <w:t xml:space="preserve">Ticiwch i ddangos eich bod wedi darllen a derbyn y datganiad uchod </w:t>
            </w:r>
            <w:sdt>
              <w:sdtPr>
                <w:rPr>
                  <w:sz w:val="24"/>
                  <w:szCs w:val="24"/>
                </w:rPr>
                <w:id w:val="-2820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036">
                  <w:rPr>
                    <w:rFonts w:ascii="MS Gothic" w:eastAsia="MS Gothic" w:hAnsi="MS Gothic" w:cs="MS Gothic" w:hint="eastAsia"/>
                    <w:sz w:val="24"/>
                    <w:szCs w:val="24"/>
                    <w:lang w:bidi="cy"/>
                  </w:rPr>
                  <w:t>☐</w:t>
                </w:r>
              </w:sdtContent>
            </w:sdt>
          </w:p>
          <w:p w14:paraId="29487F8C" w14:textId="77777777" w:rsidR="0044441D" w:rsidRPr="00D27036" w:rsidRDefault="0044441D" w:rsidP="00C7764B">
            <w:pPr>
              <w:rPr>
                <w:sz w:val="24"/>
                <w:szCs w:val="24"/>
              </w:rPr>
            </w:pPr>
          </w:p>
        </w:tc>
      </w:tr>
      <w:tr w:rsidR="0044441D" w:rsidRPr="00D27036" w14:paraId="7D7DDDF2" w14:textId="77777777" w:rsidTr="0044441D">
        <w:tc>
          <w:tcPr>
            <w:tcW w:w="4786" w:type="dxa"/>
          </w:tcPr>
          <w:p w14:paraId="0620ED50" w14:textId="77777777" w:rsidR="0044441D" w:rsidRDefault="0044441D" w:rsidP="00C7764B">
            <w:pPr>
              <w:rPr>
                <w:sz w:val="24"/>
                <w:szCs w:val="24"/>
              </w:rPr>
            </w:pPr>
            <w:r w:rsidRPr="00D27036">
              <w:rPr>
                <w:sz w:val="24"/>
                <w:szCs w:val="24"/>
                <w:lang w:bidi="cy"/>
              </w:rPr>
              <w:t xml:space="preserve">Llofnod: </w:t>
            </w:r>
          </w:p>
          <w:p w14:paraId="0F2F0342" w14:textId="77777777" w:rsidR="0044441D" w:rsidRDefault="0044441D" w:rsidP="00C7764B">
            <w:pPr>
              <w:rPr>
                <w:sz w:val="24"/>
                <w:szCs w:val="24"/>
              </w:rPr>
            </w:pPr>
          </w:p>
          <w:p w14:paraId="2CCEFD3E" w14:textId="383CCA70" w:rsidR="0044441D" w:rsidRPr="00D27036" w:rsidRDefault="0044441D" w:rsidP="00C776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BD60B58" w14:textId="77777777" w:rsidR="0044441D" w:rsidRPr="00D27036" w:rsidRDefault="0044441D" w:rsidP="00C7764B">
            <w:pPr>
              <w:rPr>
                <w:sz w:val="24"/>
                <w:szCs w:val="24"/>
              </w:rPr>
            </w:pPr>
            <w:r w:rsidRPr="00D27036">
              <w:rPr>
                <w:sz w:val="24"/>
                <w:szCs w:val="24"/>
                <w:lang w:bidi="cy"/>
              </w:rPr>
              <w:t xml:space="preserve">Llofnod: </w:t>
            </w:r>
          </w:p>
        </w:tc>
      </w:tr>
    </w:tbl>
    <w:p w14:paraId="1D8E1CA2" w14:textId="77777777" w:rsidR="0044441D" w:rsidRPr="0044441D" w:rsidRDefault="0044441D">
      <w:pPr>
        <w:rPr>
          <w:b/>
          <w:bCs/>
        </w:rPr>
      </w:pPr>
    </w:p>
    <w:sectPr w:rsidR="0044441D" w:rsidRPr="00444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A26A" w14:textId="77777777" w:rsidR="00E900AA" w:rsidRDefault="00E900AA" w:rsidP="0044441D">
      <w:pPr>
        <w:spacing w:after="0" w:line="240" w:lineRule="auto"/>
      </w:pPr>
      <w:r>
        <w:separator/>
      </w:r>
    </w:p>
  </w:endnote>
  <w:endnote w:type="continuationSeparator" w:id="0">
    <w:p w14:paraId="0310F09D" w14:textId="77777777" w:rsidR="00E900AA" w:rsidRDefault="00E900AA" w:rsidP="004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CB7F" w14:textId="77777777" w:rsidR="009F1B36" w:rsidRDefault="009F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E2FE" w14:textId="77777777" w:rsidR="009F1B36" w:rsidRDefault="009F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077C" w14:textId="77777777" w:rsidR="009F1B36" w:rsidRDefault="009F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3102" w14:textId="77777777" w:rsidR="00E900AA" w:rsidRDefault="00E900AA" w:rsidP="0044441D">
      <w:pPr>
        <w:spacing w:after="0" w:line="240" w:lineRule="auto"/>
      </w:pPr>
      <w:r>
        <w:separator/>
      </w:r>
    </w:p>
  </w:footnote>
  <w:footnote w:type="continuationSeparator" w:id="0">
    <w:p w14:paraId="4A4EB568" w14:textId="77777777" w:rsidR="00E900AA" w:rsidRDefault="00E900AA" w:rsidP="004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1E39" w14:textId="77777777" w:rsidR="009F1B36" w:rsidRDefault="009F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7412" w14:textId="77777777" w:rsidR="0044441D" w:rsidRDefault="0044441D" w:rsidP="0044441D">
    <w:pPr>
      <w:pStyle w:val="Footer"/>
      <w:rPr>
        <w:b/>
        <w:bCs/>
        <w:iCs/>
        <w:color w:val="1F497D" w:themeColor="text2"/>
        <w:sz w:val="40"/>
        <w:szCs w:val="40"/>
      </w:rPr>
    </w:pPr>
    <w:r>
      <w:rPr>
        <w:noProof/>
        <w:color w:val="000000"/>
        <w:sz w:val="35"/>
        <w:szCs w:val="35"/>
        <w:lang w:bidi="cy"/>
      </w:rPr>
      <w:drawing>
        <wp:anchor distT="0" distB="0" distL="114300" distR="114300" simplePos="0" relativeHeight="251659264" behindDoc="1" locked="0" layoutInCell="1" allowOverlap="1" wp14:anchorId="0D8BDD0B" wp14:editId="49ABA3F8">
          <wp:simplePos x="0" y="0"/>
          <wp:positionH relativeFrom="column">
            <wp:posOffset>-151074</wp:posOffset>
          </wp:positionH>
          <wp:positionV relativeFrom="paragraph">
            <wp:posOffset>-232410</wp:posOffset>
          </wp:positionV>
          <wp:extent cx="1033145" cy="706120"/>
          <wp:effectExtent l="0" t="0" r="0" b="0"/>
          <wp:wrapTight wrapText="bothSides">
            <wp:wrapPolygon edited="0">
              <wp:start x="0" y="0"/>
              <wp:lineTo x="0" y="20978"/>
              <wp:lineTo x="21109" y="20978"/>
              <wp:lineTo x="2110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cy"/>
      </w:rPr>
      <w:tab/>
    </w:r>
    <w:r>
      <w:rPr>
        <w:b/>
        <w:color w:val="1F497D" w:themeColor="text2"/>
        <w:sz w:val="40"/>
        <w:szCs w:val="40"/>
        <w:lang w:bidi="cy"/>
      </w:rPr>
      <w:t xml:space="preserve">          </w:t>
    </w:r>
  </w:p>
  <w:p w14:paraId="6A72F800" w14:textId="77777777" w:rsidR="0044441D" w:rsidRDefault="0044441D" w:rsidP="0044441D">
    <w:pPr>
      <w:pStyle w:val="Footer"/>
      <w:jc w:val="center"/>
      <w:rPr>
        <w:rFonts w:ascii="Arial" w:hAnsi="Arial" w:cs="Arial"/>
        <w:b/>
        <w:bCs/>
        <w:iCs/>
        <w:color w:val="1F497D" w:themeColor="text2"/>
        <w:sz w:val="36"/>
        <w:szCs w:val="36"/>
      </w:rPr>
    </w:pPr>
  </w:p>
  <w:p w14:paraId="4A467F3B" w14:textId="20B47C5C" w:rsidR="0044441D" w:rsidRPr="008F2940" w:rsidRDefault="0044441D" w:rsidP="0044441D">
    <w:pPr>
      <w:pStyle w:val="Footer"/>
      <w:jc w:val="center"/>
      <w:rPr>
        <w:rFonts w:ascii="Arial" w:hAnsi="Arial" w:cs="Arial"/>
        <w:sz w:val="18"/>
      </w:rPr>
    </w:pPr>
    <w:r>
      <w:rPr>
        <w:rFonts w:ascii="Arial" w:eastAsia="Arial" w:hAnsi="Arial" w:cs="Arial"/>
        <w:b/>
        <w:color w:val="1F497D" w:themeColor="text2"/>
        <w:sz w:val="36"/>
        <w:szCs w:val="36"/>
        <w:lang w:bidi="cy"/>
      </w:rPr>
      <w:t xml:space="preserve">Ffurflen Caniatâd Mabwysiadwr GDPR  </w:t>
    </w:r>
  </w:p>
  <w:p w14:paraId="346D61DD" w14:textId="77777777" w:rsidR="0044441D" w:rsidRPr="0044441D" w:rsidRDefault="0044441D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A777" w14:textId="77777777" w:rsidR="009F1B36" w:rsidRDefault="009F1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1D"/>
    <w:rsid w:val="00015EF7"/>
    <w:rsid w:val="00140F58"/>
    <w:rsid w:val="001467DF"/>
    <w:rsid w:val="00281899"/>
    <w:rsid w:val="00286C76"/>
    <w:rsid w:val="00423593"/>
    <w:rsid w:val="0044441D"/>
    <w:rsid w:val="0055350B"/>
    <w:rsid w:val="005F4E1D"/>
    <w:rsid w:val="005F5313"/>
    <w:rsid w:val="006A68CC"/>
    <w:rsid w:val="006F02B1"/>
    <w:rsid w:val="006F7C01"/>
    <w:rsid w:val="007D0545"/>
    <w:rsid w:val="007F3347"/>
    <w:rsid w:val="009F1B36"/>
    <w:rsid w:val="00A449D3"/>
    <w:rsid w:val="00B46FA5"/>
    <w:rsid w:val="00D62D11"/>
    <w:rsid w:val="00E900AA"/>
    <w:rsid w:val="00F52528"/>
    <w:rsid w:val="00FD304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09336"/>
  <w15:chartTrackingRefBased/>
  <w15:docId w15:val="{BDA687F4-EFAD-45D6-8535-E1A8CD4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1D"/>
  </w:style>
  <w:style w:type="paragraph" w:styleId="Footer">
    <w:name w:val="footer"/>
    <w:basedOn w:val="Normal"/>
    <w:link w:val="FooterChar"/>
    <w:uiPriority w:val="99"/>
    <w:unhideWhenUsed/>
    <w:rsid w:val="0044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1D"/>
  </w:style>
  <w:style w:type="paragraph" w:customStyle="1" w:styleId="Style">
    <w:name w:val="Style"/>
    <w:uiPriority w:val="99"/>
    <w:rsid w:val="00444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2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doptionwales.org/wp-content/uploads/2021/02/2.-Adopters-Privacy-Notice-Nov-2020-Cymraeg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55AB5CF4BF4FBE099DB3538D9FB7" ma:contentTypeVersion="4" ma:contentTypeDescription="Create a new document." ma:contentTypeScope="" ma:versionID="bd31f5171fa6f8c90dcea0d7bda89151">
  <xsd:schema xmlns:xsd="http://www.w3.org/2001/XMLSchema" xmlns:xs="http://www.w3.org/2001/XMLSchema" xmlns:p="http://schemas.microsoft.com/office/2006/metadata/properties" xmlns:ns2="89ec9d6b-749f-4275-8867-6e7232cee970" targetNamespace="http://schemas.microsoft.com/office/2006/metadata/properties" ma:root="true" ma:fieldsID="8abe2969bdf5c9205584d6057d8d010e" ns2:_="">
    <xsd:import namespace="89ec9d6b-749f-4275-8867-6e7232cee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d6b-749f-4275-8867-6e7232ce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DA62E-A0D3-40F8-98FD-23C1BC3A3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B4A22-0EF4-4506-8F11-9845774DD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9d6b-749f-4275-8867-6e7232ce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E855C-C0B4-4FF9-B360-0171FE950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Jennifer Evans</cp:lastModifiedBy>
  <cp:revision>2</cp:revision>
  <dcterms:created xsi:type="dcterms:W3CDTF">2021-02-09T09:15:00Z</dcterms:created>
  <dcterms:modified xsi:type="dcterms:W3CDTF">2021-02-09T09:15:00Z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0x010100753B55AB5CF4BF4FBE099DB3538D9FB7</vt:lpwstr>
  </property>
</Properties>
</file>